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272" w:rsidRPr="00ED1272" w:rsidRDefault="00ED1272" w:rsidP="00ED1272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D1272">
        <w:rPr>
          <w:rFonts w:eastAsia="Times New Roman"/>
          <w:b/>
          <w:sz w:val="28"/>
          <w:szCs w:val="28"/>
        </w:rPr>
        <w:t xml:space="preserve">Organizational Systems Booklist – </w:t>
      </w:r>
      <w:proofErr w:type="gramStart"/>
      <w:r w:rsidRPr="00ED1272">
        <w:rPr>
          <w:rFonts w:eastAsia="Times New Roman"/>
          <w:b/>
          <w:sz w:val="28"/>
          <w:szCs w:val="28"/>
        </w:rPr>
        <w:t>January,</w:t>
      </w:r>
      <w:proofErr w:type="gramEnd"/>
      <w:r w:rsidRPr="00ED1272">
        <w:rPr>
          <w:rFonts w:eastAsia="Times New Roman"/>
          <w:b/>
          <w:sz w:val="28"/>
          <w:szCs w:val="28"/>
        </w:rPr>
        <w:t xml:space="preserve"> 2018</w:t>
      </w:r>
    </w:p>
    <w:p w:rsidR="00ED1272" w:rsidRPr="00ED1272" w:rsidRDefault="00ED1272" w:rsidP="00ED1272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ED1272" w:rsidRDefault="00ED1272" w:rsidP="00ED1272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Read either:</w:t>
      </w:r>
    </w:p>
    <w:p w:rsidR="00ED1272" w:rsidRDefault="00ED1272" w:rsidP="00ED1272">
      <w:p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Brown, Jenny.  </w:t>
      </w:r>
      <w:r>
        <w:rPr>
          <w:rFonts w:eastAsia="Times New Roman"/>
          <w:i/>
          <w:szCs w:val="24"/>
        </w:rPr>
        <w:t>Growing Yourself Up</w:t>
      </w:r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Exisle</w:t>
      </w:r>
      <w:proofErr w:type="spellEnd"/>
      <w:r>
        <w:rPr>
          <w:rFonts w:eastAsia="Times New Roman"/>
          <w:szCs w:val="24"/>
        </w:rPr>
        <w:t xml:space="preserve"> Publishing, 2012.  </w:t>
      </w:r>
    </w:p>
    <w:p w:rsidR="00ED1272" w:rsidRDefault="00ED1272" w:rsidP="00ED1272">
      <w:pPr>
        <w:spacing w:after="0" w:line="240" w:lineRule="auto"/>
        <w:ind w:left="1440"/>
        <w:rPr>
          <w:rFonts w:eastAsia="Times New Roman"/>
          <w:szCs w:val="24"/>
        </w:rPr>
      </w:pPr>
      <w:r>
        <w:rPr>
          <w:rFonts w:eastAsia="Times New Roman"/>
          <w:szCs w:val="24"/>
        </w:rPr>
        <w:t>(An excellent but expensive investment unless you access this text via Kindle download.  Some used print copies are available that make the purchase affordable.  I highly recommend this text that explains the dynamics of natural systems thinking clearly and well.)</w:t>
      </w:r>
    </w:p>
    <w:p w:rsidR="00ED1272" w:rsidRDefault="00ED1272" w:rsidP="00ED1272">
      <w:pPr>
        <w:spacing w:after="0" w:line="240" w:lineRule="auto"/>
        <w:ind w:left="72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>Or</w:t>
      </w:r>
    </w:p>
    <w:p w:rsidR="00ED1272" w:rsidRDefault="00ED1272" w:rsidP="00ED1272">
      <w:p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Gilbert, Roberta.  </w:t>
      </w:r>
      <w:r>
        <w:rPr>
          <w:rFonts w:eastAsia="Times New Roman"/>
          <w:i/>
          <w:szCs w:val="24"/>
        </w:rPr>
        <w:t>Extraordinary Relationships</w:t>
      </w:r>
      <w:r>
        <w:rPr>
          <w:rFonts w:eastAsia="Times New Roman"/>
          <w:szCs w:val="24"/>
        </w:rPr>
        <w:t xml:space="preserve">.  Wiley. 1992.  </w:t>
      </w:r>
    </w:p>
    <w:p w:rsidR="00ED1272" w:rsidRDefault="00ED1272" w:rsidP="00ED1272">
      <w:pPr>
        <w:spacing w:after="0" w:line="240" w:lineRule="auto"/>
        <w:ind w:left="1440"/>
        <w:rPr>
          <w:rFonts w:eastAsia="Times New Roman"/>
          <w:szCs w:val="24"/>
        </w:rPr>
      </w:pPr>
      <w:r>
        <w:rPr>
          <w:rFonts w:eastAsia="Times New Roman"/>
          <w:szCs w:val="24"/>
        </w:rPr>
        <w:t>(Until the Brown book was published, this was my go-to text on understanding Bowen well and clearly.  Still the one I use in introductory systems classes.  Well worth the read and very strong in direct explanations of the origins of Bowen theory.)</w:t>
      </w:r>
    </w:p>
    <w:p w:rsidR="00ED1272" w:rsidRDefault="00ED1272" w:rsidP="00ED1272">
      <w:pPr>
        <w:spacing w:after="0" w:line="240" w:lineRule="auto"/>
        <w:ind w:left="1440"/>
        <w:rPr>
          <w:rFonts w:eastAsia="Times New Roman"/>
          <w:szCs w:val="24"/>
        </w:rPr>
      </w:pPr>
    </w:p>
    <w:p w:rsidR="00ED1272" w:rsidRDefault="00ED1272" w:rsidP="00ED1272">
      <w:p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i/>
          <w:szCs w:val="24"/>
        </w:rPr>
        <w:t>As well as</w:t>
      </w:r>
      <w:r>
        <w:rPr>
          <w:rFonts w:eastAsia="Times New Roman"/>
          <w:szCs w:val="24"/>
        </w:rPr>
        <w:t>:</w:t>
      </w:r>
    </w:p>
    <w:p w:rsidR="00ED1272" w:rsidRDefault="00ED1272" w:rsidP="00ED1272">
      <w:p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Heifetz, Ronald and Marty </w:t>
      </w:r>
      <w:proofErr w:type="spellStart"/>
      <w:r>
        <w:rPr>
          <w:rFonts w:eastAsia="Times New Roman"/>
          <w:szCs w:val="24"/>
        </w:rPr>
        <w:t>Linsky</w:t>
      </w:r>
      <w:proofErr w:type="spellEnd"/>
      <w:r>
        <w:rPr>
          <w:rFonts w:eastAsia="Times New Roman"/>
          <w:szCs w:val="24"/>
        </w:rPr>
        <w:t xml:space="preserve">.  </w:t>
      </w:r>
      <w:r>
        <w:rPr>
          <w:rFonts w:eastAsia="Times New Roman"/>
          <w:i/>
          <w:szCs w:val="24"/>
        </w:rPr>
        <w:t>Leadership on the Line:  Staying Alive Through the Dangers of Leading</w:t>
      </w:r>
      <w:r>
        <w:rPr>
          <w:rFonts w:eastAsia="Times New Roman"/>
          <w:szCs w:val="24"/>
        </w:rPr>
        <w:t xml:space="preserve">.  Harvard Business School Press, 2002. </w:t>
      </w:r>
    </w:p>
    <w:p w:rsidR="00ED1272" w:rsidRDefault="00ED1272" w:rsidP="00ED1272">
      <w:pPr>
        <w:spacing w:after="0" w:line="240" w:lineRule="auto"/>
        <w:rPr>
          <w:rFonts w:eastAsia="Times New Roman"/>
          <w:szCs w:val="24"/>
        </w:rPr>
      </w:pPr>
    </w:p>
    <w:p w:rsidR="00ED1272" w:rsidRDefault="00ED1272" w:rsidP="00ED1272">
      <w:p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Galindo, Israel.  </w:t>
      </w:r>
      <w:r>
        <w:rPr>
          <w:rFonts w:eastAsia="Times New Roman"/>
          <w:i/>
          <w:szCs w:val="24"/>
        </w:rPr>
        <w:t>Perspectives on Congregational Leadership</w:t>
      </w:r>
      <w:r>
        <w:rPr>
          <w:rFonts w:eastAsia="Times New Roman"/>
          <w:szCs w:val="24"/>
        </w:rPr>
        <w:t>.  Educational Consultants, 2009.</w:t>
      </w:r>
    </w:p>
    <w:p w:rsidR="00ED1272" w:rsidRDefault="00ED1272" w:rsidP="00ED1272">
      <w:pPr>
        <w:spacing w:after="0" w:line="240" w:lineRule="auto"/>
        <w:ind w:left="720"/>
        <w:rPr>
          <w:rFonts w:eastAsia="Times New Roman"/>
          <w:szCs w:val="24"/>
        </w:rPr>
      </w:pPr>
    </w:p>
    <w:p w:rsidR="00ED1272" w:rsidRDefault="00ED1272" w:rsidP="00ED1272">
      <w:p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Richardson, Ronald W.  </w:t>
      </w:r>
      <w:r>
        <w:rPr>
          <w:rFonts w:eastAsia="Times New Roman"/>
          <w:i/>
          <w:szCs w:val="24"/>
        </w:rPr>
        <w:t>Polarization and the Healthier Church</w:t>
      </w:r>
      <w:r>
        <w:rPr>
          <w:rFonts w:eastAsia="Times New Roman"/>
          <w:szCs w:val="24"/>
        </w:rPr>
        <w:t>.  Amazon Print on Demand, 2012.</w:t>
      </w:r>
    </w:p>
    <w:p w:rsidR="00ED1272" w:rsidRDefault="00ED1272" w:rsidP="00ED1272">
      <w:pPr>
        <w:spacing w:after="0" w:line="240" w:lineRule="auto"/>
        <w:rPr>
          <w:rFonts w:eastAsia="Times New Roman"/>
          <w:szCs w:val="24"/>
        </w:rPr>
      </w:pPr>
    </w:p>
    <w:p w:rsidR="00ED1272" w:rsidRDefault="00ED1272" w:rsidP="00ED1272">
      <w:p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Steinke, </w:t>
      </w:r>
      <w:r w:rsidRPr="00B4616D">
        <w:rPr>
          <w:rFonts w:eastAsia="Times New Roman"/>
          <w:i/>
          <w:szCs w:val="24"/>
        </w:rPr>
        <w:t>Teaching Fish to Walk</w:t>
      </w:r>
      <w:r>
        <w:rPr>
          <w:rFonts w:eastAsia="Times New Roman"/>
          <w:i/>
          <w:szCs w:val="24"/>
        </w:rPr>
        <w:t>:  Church Systems and Adaptive Challenges</w:t>
      </w:r>
      <w:r>
        <w:rPr>
          <w:rFonts w:eastAsia="Times New Roman"/>
          <w:szCs w:val="24"/>
        </w:rPr>
        <w:t>.  Self-published, 2016.</w:t>
      </w:r>
    </w:p>
    <w:p w:rsidR="00ED1272" w:rsidRDefault="00ED1272" w:rsidP="00ED1272">
      <w:pPr>
        <w:spacing w:after="0" w:line="240" w:lineRule="auto"/>
        <w:rPr>
          <w:rFonts w:eastAsia="Times New Roman"/>
          <w:b/>
          <w:szCs w:val="24"/>
        </w:rPr>
      </w:pPr>
    </w:p>
    <w:p w:rsidR="00ED1272" w:rsidRDefault="00ED1272" w:rsidP="00ED1272">
      <w:pPr>
        <w:spacing w:after="0" w:line="240" w:lineRule="auto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Friedman, Edwin.  </w:t>
      </w:r>
      <w:r>
        <w:rPr>
          <w:rFonts w:eastAsia="Times New Roman"/>
          <w:i/>
          <w:szCs w:val="24"/>
        </w:rPr>
        <w:t>A Failure of Nerve:  Leadership in the Age of the Quick Fix</w:t>
      </w:r>
      <w:r>
        <w:rPr>
          <w:rFonts w:eastAsia="Times New Roman"/>
          <w:szCs w:val="24"/>
        </w:rPr>
        <w:t>.  Church Publishing, 2007.</w:t>
      </w:r>
    </w:p>
    <w:p w:rsidR="00ED1272" w:rsidRDefault="00ED1272" w:rsidP="00ED1272">
      <w:pPr>
        <w:spacing w:after="0" w:line="240" w:lineRule="auto"/>
        <w:rPr>
          <w:rFonts w:eastAsia="Times New Roman"/>
          <w:szCs w:val="24"/>
        </w:rPr>
      </w:pPr>
    </w:p>
    <w:p w:rsidR="00814530" w:rsidRDefault="00814530"/>
    <w:sectPr w:rsidR="0081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F4"/>
    <w:rsid w:val="00814530"/>
    <w:rsid w:val="009346F4"/>
    <w:rsid w:val="00E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820D"/>
  <w15:chartTrackingRefBased/>
  <w15:docId w15:val="{4A345EFE-6AF1-4915-8176-AB17F9FE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27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Emlyn Ott</dc:creator>
  <cp:keywords/>
  <dc:description/>
  <cp:lastModifiedBy>Emlyn Ott</cp:lastModifiedBy>
  <cp:revision>2</cp:revision>
  <dcterms:created xsi:type="dcterms:W3CDTF">2017-10-16T15:15:00Z</dcterms:created>
  <dcterms:modified xsi:type="dcterms:W3CDTF">2017-10-16T15:18:00Z</dcterms:modified>
</cp:coreProperties>
</file>