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633A" w14:textId="1F0A12E6" w:rsidR="00CA5E85" w:rsidRPr="00A1032D" w:rsidRDefault="0006287F" w:rsidP="00CA5E85">
      <w:pPr>
        <w:spacing w:after="0" w:line="240" w:lineRule="auto"/>
        <w:jc w:val="center"/>
        <w:rPr>
          <w:rFonts w:eastAsia="Times New Roman"/>
          <w:b/>
          <w:smallCaps/>
          <w:sz w:val="28"/>
          <w:szCs w:val="24"/>
        </w:rPr>
      </w:pPr>
      <w:r w:rsidRPr="00A1032D">
        <w:rPr>
          <w:rFonts w:eastAsia="Times New Roman"/>
          <w:b/>
          <w:smallCaps/>
          <w:sz w:val="28"/>
          <w:szCs w:val="24"/>
        </w:rPr>
        <w:t xml:space="preserve">Bexley Seabury </w:t>
      </w:r>
      <w:r w:rsidR="00CD5A6C" w:rsidRPr="00A1032D">
        <w:rPr>
          <w:rFonts w:eastAsia="Times New Roman"/>
          <w:b/>
          <w:smallCaps/>
          <w:sz w:val="28"/>
          <w:szCs w:val="24"/>
        </w:rPr>
        <w:t>Seminary</w:t>
      </w:r>
    </w:p>
    <w:p w14:paraId="268D68A9" w14:textId="77777777" w:rsidR="00CA5E85" w:rsidRPr="00A1032D" w:rsidRDefault="00CA5E85" w:rsidP="00CA5E85">
      <w:pPr>
        <w:spacing w:after="0" w:line="240" w:lineRule="auto"/>
        <w:jc w:val="center"/>
        <w:rPr>
          <w:rFonts w:eastAsia="Times New Roman"/>
          <w:b/>
          <w:smallCaps/>
          <w:sz w:val="28"/>
          <w:szCs w:val="24"/>
        </w:rPr>
      </w:pPr>
    </w:p>
    <w:p w14:paraId="19F4E4E7" w14:textId="7A46FB4C" w:rsidR="00CA5E85" w:rsidRPr="008F5FB0" w:rsidRDefault="00CA5E85" w:rsidP="00CA5E85">
      <w:pPr>
        <w:spacing w:after="0" w:line="240" w:lineRule="auto"/>
        <w:rPr>
          <w:rFonts w:eastAsia="Times New Roman"/>
          <w:b/>
          <w:szCs w:val="24"/>
        </w:rPr>
      </w:pPr>
      <w:r w:rsidRPr="00CA5E85">
        <w:rPr>
          <w:rFonts w:eastAsia="Times New Roman"/>
          <w:b/>
          <w:szCs w:val="24"/>
        </w:rPr>
        <w:t>Course title</w:t>
      </w:r>
      <w:r w:rsidRPr="00CA5E85">
        <w:rPr>
          <w:rFonts w:eastAsia="Times New Roman"/>
          <w:szCs w:val="24"/>
        </w:rPr>
        <w:t>:</w:t>
      </w:r>
      <w:r w:rsidR="008F5FB0">
        <w:rPr>
          <w:rFonts w:eastAsia="Times New Roman"/>
          <w:szCs w:val="24"/>
        </w:rPr>
        <w:tab/>
        <w:t xml:space="preserve">ML691   </w:t>
      </w:r>
      <w:r w:rsidR="008F5FB0">
        <w:rPr>
          <w:rFonts w:eastAsia="Times New Roman"/>
          <w:b/>
          <w:szCs w:val="24"/>
        </w:rPr>
        <w:t xml:space="preserve">Research </w:t>
      </w:r>
      <w:r w:rsidR="008E05B3">
        <w:rPr>
          <w:rFonts w:eastAsia="Times New Roman"/>
          <w:b/>
          <w:szCs w:val="24"/>
        </w:rPr>
        <w:t>Methods</w:t>
      </w:r>
    </w:p>
    <w:p w14:paraId="62FE2CA9" w14:textId="77777777" w:rsidR="00CA5E85" w:rsidRPr="00CA5E85" w:rsidRDefault="00CA5E85" w:rsidP="00CA5E85">
      <w:pPr>
        <w:spacing w:after="0" w:line="240" w:lineRule="auto"/>
        <w:rPr>
          <w:rFonts w:eastAsia="Times New Roman"/>
          <w:szCs w:val="24"/>
        </w:rPr>
      </w:pPr>
    </w:p>
    <w:p w14:paraId="4C0438D1" w14:textId="12175D9F" w:rsidR="00CA5E85" w:rsidRDefault="00CA5E85" w:rsidP="00CA5E85">
      <w:pPr>
        <w:spacing w:after="0" w:line="240" w:lineRule="auto"/>
        <w:rPr>
          <w:rFonts w:eastAsia="Times New Roman"/>
          <w:b/>
          <w:szCs w:val="24"/>
        </w:rPr>
      </w:pPr>
      <w:r w:rsidRPr="00CA5E85">
        <w:rPr>
          <w:rFonts w:eastAsia="Times New Roman"/>
          <w:b/>
          <w:szCs w:val="24"/>
        </w:rPr>
        <w:t>Term offered</w:t>
      </w:r>
      <w:r w:rsidR="00D87692">
        <w:rPr>
          <w:rFonts w:eastAsia="Times New Roman"/>
          <w:b/>
          <w:szCs w:val="24"/>
        </w:rPr>
        <w:t>:</w:t>
      </w:r>
      <w:r w:rsidR="008F5FB0">
        <w:rPr>
          <w:rFonts w:eastAsia="Times New Roman"/>
          <w:b/>
          <w:szCs w:val="24"/>
        </w:rPr>
        <w:t xml:space="preserve">  January 2018</w:t>
      </w:r>
    </w:p>
    <w:p w14:paraId="0583A2DC" w14:textId="77777777" w:rsidR="00D87692" w:rsidRDefault="00D87692" w:rsidP="00CA5E85">
      <w:pPr>
        <w:spacing w:after="0" w:line="240" w:lineRule="auto"/>
        <w:rPr>
          <w:rFonts w:eastAsia="Times New Roman"/>
          <w:b/>
          <w:szCs w:val="24"/>
        </w:rPr>
      </w:pPr>
    </w:p>
    <w:p w14:paraId="24516ADF" w14:textId="46F542D8" w:rsidR="00D87692" w:rsidRPr="00A1032D" w:rsidRDefault="00D87692" w:rsidP="00CA5E85">
      <w:pPr>
        <w:spacing w:after="0" w:line="240" w:lineRule="auto"/>
        <w:rPr>
          <w:rFonts w:eastAsia="Times New Roman"/>
          <w:szCs w:val="24"/>
        </w:rPr>
      </w:pPr>
      <w:r>
        <w:rPr>
          <w:rFonts w:eastAsia="Times New Roman"/>
          <w:b/>
          <w:szCs w:val="24"/>
        </w:rPr>
        <w:t xml:space="preserve">Meeting Dates/Times/Place: </w:t>
      </w:r>
      <w:r w:rsidR="008E05B3">
        <w:rPr>
          <w:rFonts w:eastAsia="Times New Roman"/>
          <w:b/>
          <w:szCs w:val="24"/>
        </w:rPr>
        <w:t>January 12</w:t>
      </w:r>
      <w:r w:rsidR="00192AF7">
        <w:rPr>
          <w:rFonts w:eastAsia="Times New Roman"/>
          <w:b/>
          <w:szCs w:val="24"/>
        </w:rPr>
        <w:t>, 2018, 7 p.m</w:t>
      </w:r>
      <w:proofErr w:type="gramStart"/>
      <w:r w:rsidR="00192AF7">
        <w:rPr>
          <w:rFonts w:eastAsia="Times New Roman"/>
          <w:b/>
          <w:szCs w:val="24"/>
        </w:rPr>
        <w:t>.</w:t>
      </w:r>
      <w:r w:rsidR="008E05B3">
        <w:rPr>
          <w:rFonts w:eastAsia="Times New Roman"/>
          <w:b/>
          <w:szCs w:val="24"/>
        </w:rPr>
        <w:t>-</w:t>
      </w:r>
      <w:proofErr w:type="gramEnd"/>
      <w:r w:rsidR="00192AF7">
        <w:rPr>
          <w:rFonts w:eastAsia="Times New Roman"/>
          <w:b/>
          <w:szCs w:val="24"/>
        </w:rPr>
        <w:t xml:space="preserve"> January </w:t>
      </w:r>
      <w:r w:rsidR="008E05B3">
        <w:rPr>
          <w:rFonts w:eastAsia="Times New Roman"/>
          <w:b/>
          <w:szCs w:val="24"/>
        </w:rPr>
        <w:t>14</w:t>
      </w:r>
      <w:r w:rsidR="00192AF7">
        <w:rPr>
          <w:rFonts w:eastAsia="Times New Roman"/>
          <w:b/>
          <w:szCs w:val="24"/>
        </w:rPr>
        <w:t>, 3 p.m.</w:t>
      </w:r>
      <w:r w:rsidR="008E05B3">
        <w:rPr>
          <w:rFonts w:eastAsia="Times New Roman"/>
          <w:b/>
          <w:szCs w:val="24"/>
        </w:rPr>
        <w:t xml:space="preserve"> on the Chicago campus.</w:t>
      </w:r>
    </w:p>
    <w:p w14:paraId="59049991" w14:textId="77777777" w:rsidR="00CA5E85" w:rsidRPr="00CA5E85" w:rsidRDefault="00CA5E85" w:rsidP="00CA5E85">
      <w:pPr>
        <w:spacing w:after="0" w:line="240" w:lineRule="auto"/>
        <w:rPr>
          <w:rFonts w:eastAsia="Times New Roman"/>
          <w:szCs w:val="24"/>
        </w:rPr>
      </w:pPr>
    </w:p>
    <w:p w14:paraId="2084423E" w14:textId="39ED4B44" w:rsidR="00CA5E85" w:rsidRPr="00CA5E85" w:rsidRDefault="00CA5E85" w:rsidP="00CA5E85">
      <w:pPr>
        <w:spacing w:after="0" w:line="240" w:lineRule="auto"/>
        <w:rPr>
          <w:rFonts w:eastAsia="Times New Roman"/>
          <w:b/>
          <w:szCs w:val="24"/>
        </w:rPr>
      </w:pPr>
      <w:r w:rsidRPr="00CA5E85">
        <w:rPr>
          <w:rFonts w:eastAsia="Times New Roman"/>
          <w:b/>
          <w:szCs w:val="24"/>
        </w:rPr>
        <w:t>Instructor(s)</w:t>
      </w:r>
      <w:r w:rsidR="00D87692">
        <w:rPr>
          <w:rFonts w:eastAsia="Times New Roman"/>
          <w:b/>
          <w:szCs w:val="24"/>
        </w:rPr>
        <w:t>:</w:t>
      </w:r>
      <w:r w:rsidR="008F5FB0">
        <w:rPr>
          <w:rFonts w:eastAsia="Times New Roman"/>
          <w:b/>
          <w:szCs w:val="24"/>
        </w:rPr>
        <w:t xml:space="preserve">  Suzann Holding and Ellen K. Wondra</w:t>
      </w:r>
    </w:p>
    <w:p w14:paraId="0CEE13F3" w14:textId="77777777" w:rsidR="00CA5E85" w:rsidRPr="00CA5E85" w:rsidRDefault="00CA5E85" w:rsidP="00CA5E85">
      <w:pPr>
        <w:spacing w:after="0" w:line="240" w:lineRule="auto"/>
        <w:rPr>
          <w:rFonts w:eastAsia="Times New Roman"/>
          <w:szCs w:val="24"/>
        </w:rPr>
      </w:pPr>
    </w:p>
    <w:p w14:paraId="2480196F" w14:textId="00C416C0" w:rsidR="00CA5E85" w:rsidRPr="00065629" w:rsidRDefault="00CA5E85" w:rsidP="00CA5E85">
      <w:pPr>
        <w:spacing w:after="0" w:line="240" w:lineRule="auto"/>
        <w:rPr>
          <w:rFonts w:eastAsia="Times New Roman"/>
          <w:szCs w:val="24"/>
        </w:rPr>
      </w:pPr>
      <w:r w:rsidRPr="00CA5E85">
        <w:rPr>
          <w:rFonts w:eastAsia="Times New Roman"/>
          <w:b/>
          <w:szCs w:val="24"/>
        </w:rPr>
        <w:t>Contact information</w:t>
      </w:r>
      <w:r w:rsidR="00D87692">
        <w:rPr>
          <w:rFonts w:eastAsia="Times New Roman"/>
          <w:b/>
          <w:szCs w:val="24"/>
        </w:rPr>
        <w:t>:</w:t>
      </w:r>
      <w:r w:rsidRPr="00CA5E85">
        <w:rPr>
          <w:rFonts w:eastAsia="Times New Roman"/>
          <w:szCs w:val="24"/>
        </w:rPr>
        <w:t xml:space="preserve"> </w:t>
      </w:r>
      <w:hyperlink r:id="rId9" w:history="1">
        <w:r w:rsidR="008E05B3" w:rsidRPr="0087603E">
          <w:rPr>
            <w:rStyle w:val="Hyperlink"/>
            <w:rFonts w:eastAsia="Times New Roman"/>
            <w:szCs w:val="24"/>
          </w:rPr>
          <w:t>sholding@bexleyseabury.edu</w:t>
        </w:r>
      </w:hyperlink>
      <w:r w:rsidR="008E05B3">
        <w:rPr>
          <w:rFonts w:eastAsia="Times New Roman"/>
          <w:szCs w:val="24"/>
        </w:rPr>
        <w:t xml:space="preserve">, </w:t>
      </w:r>
      <w:hyperlink r:id="rId10" w:history="1">
        <w:r w:rsidR="00480429" w:rsidRPr="0073223B">
          <w:rPr>
            <w:rStyle w:val="Hyperlink"/>
            <w:rFonts w:eastAsia="Times New Roman"/>
            <w:szCs w:val="24"/>
          </w:rPr>
          <w:t>ewondra@bexleyseabury.edu</w:t>
        </w:r>
      </w:hyperlink>
      <w:r w:rsidR="00480429">
        <w:rPr>
          <w:rFonts w:eastAsia="Times New Roman"/>
          <w:szCs w:val="24"/>
        </w:rPr>
        <w:t xml:space="preserve"> </w:t>
      </w:r>
    </w:p>
    <w:p w14:paraId="615C8E17" w14:textId="77777777" w:rsidR="00CA5E85" w:rsidRPr="00CA5E85" w:rsidRDefault="00CA5E85" w:rsidP="00CA5E85">
      <w:pPr>
        <w:spacing w:after="0" w:line="240" w:lineRule="auto"/>
        <w:rPr>
          <w:rFonts w:eastAsia="Times New Roman"/>
          <w:szCs w:val="24"/>
        </w:rPr>
      </w:pPr>
    </w:p>
    <w:p w14:paraId="36C3EF3C" w14:textId="7DA98383" w:rsidR="00CA5E85" w:rsidRPr="00CA5E85" w:rsidRDefault="00CA5E85" w:rsidP="00535590">
      <w:pPr>
        <w:spacing w:after="0" w:line="240" w:lineRule="auto"/>
        <w:ind w:left="720" w:hanging="720"/>
        <w:rPr>
          <w:rFonts w:eastAsia="Times New Roman"/>
          <w:szCs w:val="24"/>
        </w:rPr>
      </w:pPr>
      <w:r w:rsidRPr="00CA5E85">
        <w:rPr>
          <w:rFonts w:eastAsia="Times New Roman"/>
          <w:b/>
          <w:szCs w:val="24"/>
        </w:rPr>
        <w:t>Office hours</w:t>
      </w:r>
      <w:r w:rsidR="00D87692">
        <w:rPr>
          <w:rFonts w:eastAsia="Times New Roman"/>
          <w:b/>
          <w:szCs w:val="24"/>
        </w:rPr>
        <w:t>:</w:t>
      </w:r>
      <w:r w:rsidRPr="00CA5E85">
        <w:rPr>
          <w:rFonts w:eastAsia="Times New Roman"/>
          <w:szCs w:val="24"/>
        </w:rPr>
        <w:t xml:space="preserve"> </w:t>
      </w:r>
      <w:r w:rsidR="00535590" w:rsidRPr="00535590">
        <w:rPr>
          <w:rFonts w:eastAsia="Times New Roman"/>
          <w:szCs w:val="24"/>
        </w:rPr>
        <w:t>We are available by email</w:t>
      </w:r>
      <w:r w:rsidR="00535590">
        <w:rPr>
          <w:rFonts w:eastAsia="Times New Roman"/>
          <w:szCs w:val="24"/>
        </w:rPr>
        <w:t>.  Please email with request and possible times</w:t>
      </w:r>
      <w:r w:rsidR="00480429">
        <w:rPr>
          <w:rFonts w:eastAsia="Times New Roman"/>
          <w:szCs w:val="24"/>
        </w:rPr>
        <w:t xml:space="preserve"> for phone conversations</w:t>
      </w:r>
      <w:r w:rsidR="00535590">
        <w:rPr>
          <w:rFonts w:eastAsia="Times New Roman"/>
          <w:szCs w:val="24"/>
        </w:rPr>
        <w:t>.</w:t>
      </w:r>
      <w:r w:rsidR="00535590" w:rsidRPr="00065629">
        <w:rPr>
          <w:rFonts w:eastAsia="Times New Roman"/>
          <w:szCs w:val="24"/>
        </w:rPr>
        <w:t xml:space="preserve">  </w:t>
      </w:r>
      <w:r w:rsidR="00535590" w:rsidRPr="00535590">
        <w:rPr>
          <w:rFonts w:eastAsia="Times New Roman"/>
          <w:szCs w:val="24"/>
        </w:rPr>
        <w:t xml:space="preserve">If you wish to meet during the classroom session, please arrange an appointment </w:t>
      </w:r>
      <w:r w:rsidR="00535590" w:rsidRPr="00535590">
        <w:rPr>
          <w:rFonts w:eastAsia="Times New Roman"/>
          <w:i/>
          <w:szCs w:val="24"/>
          <w:u w:val="single"/>
        </w:rPr>
        <w:t>in advance</w:t>
      </w:r>
      <w:r w:rsidR="00535590" w:rsidRPr="00535590">
        <w:rPr>
          <w:rFonts w:eastAsia="Times New Roman"/>
          <w:szCs w:val="24"/>
        </w:rPr>
        <w:t>.</w:t>
      </w:r>
      <w:r w:rsidR="00535590">
        <w:rPr>
          <w:rFonts w:eastAsia="Times New Roman"/>
          <w:szCs w:val="24"/>
        </w:rPr>
        <w:t xml:space="preserve"> </w:t>
      </w:r>
    </w:p>
    <w:p w14:paraId="15BD9356" w14:textId="77777777" w:rsidR="00CA5E85" w:rsidRPr="00CA5E85" w:rsidRDefault="00CA5E85" w:rsidP="00CA5E85">
      <w:pPr>
        <w:spacing w:after="0" w:line="240" w:lineRule="auto"/>
        <w:rPr>
          <w:rFonts w:eastAsia="Times New Roman"/>
          <w:szCs w:val="24"/>
        </w:rPr>
      </w:pPr>
    </w:p>
    <w:p w14:paraId="24CA091C" w14:textId="326C9890" w:rsidR="00CA5E85" w:rsidRDefault="00CA5E85" w:rsidP="00CA5E85">
      <w:pPr>
        <w:spacing w:after="0" w:line="240" w:lineRule="auto"/>
        <w:rPr>
          <w:rFonts w:eastAsia="Times New Roman"/>
          <w:b/>
          <w:szCs w:val="24"/>
        </w:rPr>
      </w:pPr>
      <w:r w:rsidRPr="00CA5E85">
        <w:rPr>
          <w:rFonts w:eastAsia="Times New Roman"/>
          <w:b/>
          <w:szCs w:val="24"/>
        </w:rPr>
        <w:t>Course description</w:t>
      </w:r>
      <w:r w:rsidR="00D87692">
        <w:rPr>
          <w:rFonts w:eastAsia="Times New Roman"/>
          <w:b/>
          <w:szCs w:val="24"/>
        </w:rPr>
        <w:t>:</w:t>
      </w:r>
    </w:p>
    <w:p w14:paraId="0B25AB2D" w14:textId="77777777" w:rsidR="00911B0E" w:rsidRPr="00CA5E85" w:rsidRDefault="00911B0E" w:rsidP="00CA5E85">
      <w:pPr>
        <w:spacing w:after="0" w:line="240" w:lineRule="auto"/>
        <w:rPr>
          <w:rFonts w:eastAsia="Times New Roman"/>
          <w:b/>
          <w:szCs w:val="24"/>
        </w:rPr>
      </w:pPr>
    </w:p>
    <w:p w14:paraId="488AE4EC" w14:textId="77777777" w:rsidR="00535590" w:rsidRDefault="00535590" w:rsidP="00535590">
      <w:pPr>
        <w:spacing w:after="0" w:line="240" w:lineRule="auto"/>
        <w:rPr>
          <w:rFonts w:eastAsia="Times New Roman"/>
          <w:szCs w:val="24"/>
        </w:rPr>
      </w:pPr>
      <w:r w:rsidRPr="00535590">
        <w:rPr>
          <w:rFonts w:eastAsia="Times New Roman"/>
          <w:szCs w:val="24"/>
        </w:rPr>
        <w:t>Effective practice of ministry engages developing and maintaining significant relationships of many sorts.  Such relationships require clear communication based in deep understanding of persons, contexts, and possibilities.   This course helps students develop two key skills for effective ministry:  effective writing about complex topics; and qualitative research into practices and theories of various aspects of ministry.</w:t>
      </w:r>
    </w:p>
    <w:p w14:paraId="3ED2FC58" w14:textId="77777777" w:rsidR="00535590" w:rsidRDefault="00535590" w:rsidP="00535590">
      <w:pPr>
        <w:spacing w:after="0" w:line="240" w:lineRule="auto"/>
        <w:rPr>
          <w:rFonts w:eastAsia="Times New Roman"/>
          <w:szCs w:val="24"/>
        </w:rPr>
      </w:pPr>
    </w:p>
    <w:p w14:paraId="3F2783E6" w14:textId="6406ECFD" w:rsidR="00535590" w:rsidRDefault="00535590" w:rsidP="00535590">
      <w:pPr>
        <w:spacing w:after="0" w:line="240" w:lineRule="auto"/>
        <w:rPr>
          <w:rFonts w:eastAsia="Times New Roman"/>
          <w:szCs w:val="24"/>
        </w:rPr>
      </w:pPr>
      <w:r>
        <w:rPr>
          <w:rFonts w:eastAsia="Times New Roman"/>
          <w:szCs w:val="24"/>
        </w:rPr>
        <w:t>There are three aspects of the course:</w:t>
      </w:r>
    </w:p>
    <w:p w14:paraId="313F4A02" w14:textId="5B9268C3" w:rsidR="00535590" w:rsidRDefault="00535590" w:rsidP="00535590">
      <w:pPr>
        <w:pStyle w:val="ListParagraph"/>
        <w:numPr>
          <w:ilvl w:val="0"/>
          <w:numId w:val="43"/>
        </w:numPr>
        <w:spacing w:after="0" w:line="240" w:lineRule="auto"/>
        <w:rPr>
          <w:rFonts w:eastAsia="Times New Roman"/>
          <w:szCs w:val="24"/>
        </w:rPr>
      </w:pPr>
      <w:r>
        <w:rPr>
          <w:rFonts w:eastAsia="Times New Roman"/>
          <w:szCs w:val="24"/>
        </w:rPr>
        <w:t xml:space="preserve">Introduction to and discussion of the Congregational Study.  This will prepare students to undertake and complete the Congregational Study by the end of the ensuing </w:t>
      </w:r>
      <w:proofErr w:type="gramStart"/>
      <w:r>
        <w:rPr>
          <w:rFonts w:eastAsia="Times New Roman"/>
          <w:szCs w:val="24"/>
        </w:rPr>
        <w:t>Fall</w:t>
      </w:r>
      <w:proofErr w:type="gramEnd"/>
      <w:r>
        <w:rPr>
          <w:rFonts w:eastAsia="Times New Roman"/>
          <w:szCs w:val="24"/>
        </w:rPr>
        <w:t xml:space="preserve"> term.</w:t>
      </w:r>
    </w:p>
    <w:p w14:paraId="3EFF2BF9" w14:textId="0AADFCA0" w:rsidR="00535590" w:rsidRDefault="00535590" w:rsidP="00535590">
      <w:pPr>
        <w:pStyle w:val="ListParagraph"/>
        <w:numPr>
          <w:ilvl w:val="0"/>
          <w:numId w:val="43"/>
        </w:numPr>
        <w:spacing w:after="0" w:line="240" w:lineRule="auto"/>
        <w:rPr>
          <w:rFonts w:eastAsia="Times New Roman"/>
          <w:szCs w:val="24"/>
        </w:rPr>
      </w:pPr>
      <w:r>
        <w:rPr>
          <w:rFonts w:eastAsia="Times New Roman"/>
          <w:szCs w:val="24"/>
        </w:rPr>
        <w:t xml:space="preserve">Developing the writing skills needed for DMin-level work, including the thesis.  </w:t>
      </w:r>
      <w:r w:rsidRPr="00535590">
        <w:rPr>
          <w:rFonts w:eastAsia="Times New Roman"/>
          <w:szCs w:val="24"/>
        </w:rPr>
        <w:t xml:space="preserve">Here we will focus on basics of effective writing that brings together experience, practice, resources, analysis, and interpretation.  </w:t>
      </w:r>
    </w:p>
    <w:p w14:paraId="4FC1491C" w14:textId="41AA5C2A" w:rsidR="00535590" w:rsidRPr="00535590" w:rsidRDefault="00535590" w:rsidP="00535590">
      <w:pPr>
        <w:pStyle w:val="ListParagraph"/>
        <w:numPr>
          <w:ilvl w:val="0"/>
          <w:numId w:val="43"/>
        </w:numPr>
        <w:spacing w:after="0" w:line="240" w:lineRule="auto"/>
        <w:rPr>
          <w:rFonts w:eastAsia="Times New Roman"/>
          <w:szCs w:val="24"/>
        </w:rPr>
      </w:pPr>
      <w:r>
        <w:rPr>
          <w:rFonts w:eastAsia="Times New Roman"/>
          <w:szCs w:val="24"/>
        </w:rPr>
        <w:t xml:space="preserve">Introduction to and discussion of qualitative research methods.  Students will </w:t>
      </w:r>
      <w:r w:rsidRPr="00266CF8">
        <w:rPr>
          <w:rFonts w:eastAsia="Times New Roman"/>
          <w:szCs w:val="24"/>
        </w:rPr>
        <w:t>explore formulating a research question or succinct thesis topic, discern</w:t>
      </w:r>
      <w:r>
        <w:rPr>
          <w:rFonts w:eastAsia="Times New Roman"/>
          <w:szCs w:val="24"/>
        </w:rPr>
        <w:t>ing</w:t>
      </w:r>
      <w:r w:rsidRPr="00266CF8">
        <w:rPr>
          <w:rFonts w:eastAsia="Times New Roman"/>
          <w:szCs w:val="24"/>
        </w:rPr>
        <w:t xml:space="preserve"> appropriate research participants</w:t>
      </w:r>
      <w:r>
        <w:rPr>
          <w:rFonts w:eastAsia="Times New Roman"/>
          <w:szCs w:val="24"/>
        </w:rPr>
        <w:t>,</w:t>
      </w:r>
      <w:r w:rsidRPr="00266CF8">
        <w:rPr>
          <w:rFonts w:eastAsia="Times New Roman"/>
          <w:szCs w:val="24"/>
        </w:rPr>
        <w:t xml:space="preserve"> and </w:t>
      </w:r>
      <w:r>
        <w:rPr>
          <w:rFonts w:eastAsia="Times New Roman"/>
          <w:szCs w:val="24"/>
        </w:rPr>
        <w:t xml:space="preserve">devising appropriate </w:t>
      </w:r>
      <w:r w:rsidRPr="00266CF8">
        <w:rPr>
          <w:rFonts w:eastAsia="Times New Roman"/>
          <w:szCs w:val="24"/>
        </w:rPr>
        <w:t xml:space="preserve">methods for collecting the data </w:t>
      </w:r>
      <w:r>
        <w:rPr>
          <w:rFonts w:eastAsia="Times New Roman"/>
          <w:szCs w:val="24"/>
        </w:rPr>
        <w:t xml:space="preserve">needed for DMin projects.  This part will also develop students’ ability to engage in </w:t>
      </w:r>
      <w:r w:rsidRPr="00266CF8">
        <w:rPr>
          <w:rFonts w:eastAsia="Times New Roman"/>
          <w:szCs w:val="24"/>
        </w:rPr>
        <w:t xml:space="preserve">theological reflection </w:t>
      </w:r>
      <w:r>
        <w:rPr>
          <w:rFonts w:eastAsia="Times New Roman"/>
          <w:szCs w:val="24"/>
        </w:rPr>
        <w:t xml:space="preserve">as part of information and </w:t>
      </w:r>
      <w:r w:rsidRPr="00266CF8">
        <w:rPr>
          <w:rFonts w:eastAsia="Times New Roman"/>
          <w:szCs w:val="24"/>
        </w:rPr>
        <w:t>data analysis</w:t>
      </w:r>
      <w:r>
        <w:rPr>
          <w:rFonts w:eastAsia="Times New Roman"/>
          <w:szCs w:val="24"/>
        </w:rPr>
        <w:t xml:space="preserve">—a crucial part of the </w:t>
      </w:r>
      <w:r w:rsidRPr="00266CF8">
        <w:rPr>
          <w:rFonts w:eastAsia="Times New Roman"/>
          <w:szCs w:val="24"/>
        </w:rPr>
        <w:t>thesis project</w:t>
      </w:r>
      <w:r w:rsidR="000E652D">
        <w:rPr>
          <w:rFonts w:eastAsia="Times New Roman"/>
          <w:szCs w:val="24"/>
        </w:rPr>
        <w:t>.</w:t>
      </w:r>
    </w:p>
    <w:p w14:paraId="69FBF6C7" w14:textId="77777777" w:rsidR="00535590" w:rsidRDefault="00535590" w:rsidP="00535590">
      <w:pPr>
        <w:spacing w:after="0" w:line="240" w:lineRule="auto"/>
        <w:rPr>
          <w:rFonts w:eastAsia="Times New Roman"/>
          <w:szCs w:val="24"/>
        </w:rPr>
      </w:pPr>
    </w:p>
    <w:p w14:paraId="02372389" w14:textId="7C171D1D" w:rsidR="00535590" w:rsidRDefault="000E652D" w:rsidP="00535590">
      <w:pPr>
        <w:spacing w:after="0" w:line="240" w:lineRule="auto"/>
        <w:rPr>
          <w:rFonts w:eastAsia="Times New Roman"/>
          <w:szCs w:val="24"/>
        </w:rPr>
      </w:pPr>
      <w:r>
        <w:rPr>
          <w:rFonts w:eastAsia="Times New Roman"/>
          <w:szCs w:val="24"/>
        </w:rPr>
        <w:t>The course is focused on developing knowledge and skills needed to complete the DMin.  This will entail the following:</w:t>
      </w:r>
    </w:p>
    <w:p w14:paraId="3E0C61F7" w14:textId="33B2CF47" w:rsidR="000E652D" w:rsidRDefault="000E652D" w:rsidP="000E652D">
      <w:pPr>
        <w:pStyle w:val="ListParagraph"/>
        <w:numPr>
          <w:ilvl w:val="0"/>
          <w:numId w:val="44"/>
        </w:numPr>
        <w:spacing w:after="0" w:line="240" w:lineRule="auto"/>
        <w:rPr>
          <w:rFonts w:eastAsia="Times New Roman"/>
          <w:szCs w:val="24"/>
        </w:rPr>
      </w:pPr>
      <w:r>
        <w:rPr>
          <w:rFonts w:eastAsia="Times New Roman"/>
          <w:szCs w:val="24"/>
        </w:rPr>
        <w:t xml:space="preserve">Statement and discussion of students’ own ministry contexts, understanding of ministry, and possible research interests.  This includes consideration larger social contexts and the </w:t>
      </w:r>
      <w:proofErr w:type="gramStart"/>
      <w:r w:rsidR="003C0039">
        <w:rPr>
          <w:rFonts w:eastAsia="Times New Roman"/>
          <w:szCs w:val="24"/>
        </w:rPr>
        <w:t>significance</w:t>
      </w:r>
      <w:proofErr w:type="gramEnd"/>
      <w:r w:rsidR="003C0039">
        <w:rPr>
          <w:rFonts w:eastAsia="Times New Roman"/>
          <w:szCs w:val="24"/>
        </w:rPr>
        <w:t xml:space="preserve"> of gender, race/ ethnicity, sexual identity, connection with other, global contexts, and so on.</w:t>
      </w:r>
    </w:p>
    <w:p w14:paraId="2216001C" w14:textId="41E5DD6A" w:rsidR="000E652D" w:rsidRDefault="000E652D" w:rsidP="000E652D">
      <w:pPr>
        <w:pStyle w:val="ListParagraph"/>
        <w:numPr>
          <w:ilvl w:val="0"/>
          <w:numId w:val="44"/>
        </w:numPr>
        <w:spacing w:after="0" w:line="240" w:lineRule="auto"/>
        <w:rPr>
          <w:rFonts w:eastAsia="Times New Roman"/>
          <w:szCs w:val="24"/>
        </w:rPr>
      </w:pPr>
      <w:r>
        <w:rPr>
          <w:rFonts w:eastAsia="Times New Roman"/>
          <w:szCs w:val="24"/>
        </w:rPr>
        <w:t>Introduction of relevant materials and resources, including strategies for research.</w:t>
      </w:r>
    </w:p>
    <w:p w14:paraId="736D4465" w14:textId="471B9DAE" w:rsidR="000E652D" w:rsidRPr="000E652D" w:rsidRDefault="000E652D" w:rsidP="000E652D">
      <w:pPr>
        <w:pStyle w:val="ListParagraph"/>
        <w:numPr>
          <w:ilvl w:val="0"/>
          <w:numId w:val="44"/>
        </w:numPr>
        <w:spacing w:after="0" w:line="240" w:lineRule="auto"/>
        <w:rPr>
          <w:rFonts w:eastAsia="Times New Roman"/>
          <w:szCs w:val="24"/>
        </w:rPr>
      </w:pPr>
      <w:r>
        <w:rPr>
          <w:rFonts w:eastAsia="Times New Roman"/>
          <w:szCs w:val="24"/>
        </w:rPr>
        <w:t>Development of preliminary approaches to students’ research interests and methods for pursuing it.</w:t>
      </w:r>
    </w:p>
    <w:p w14:paraId="185B002F" w14:textId="77777777" w:rsidR="00535590" w:rsidRDefault="00535590" w:rsidP="00535590">
      <w:pPr>
        <w:spacing w:after="0" w:line="240" w:lineRule="auto"/>
        <w:rPr>
          <w:rFonts w:eastAsia="Times New Roman"/>
          <w:szCs w:val="24"/>
        </w:rPr>
      </w:pPr>
    </w:p>
    <w:p w14:paraId="7622D481" w14:textId="77777777" w:rsidR="00535590" w:rsidRDefault="00535590" w:rsidP="00535590">
      <w:pPr>
        <w:spacing w:after="0" w:line="240" w:lineRule="auto"/>
        <w:rPr>
          <w:rFonts w:eastAsia="Times New Roman"/>
          <w:szCs w:val="24"/>
        </w:rPr>
      </w:pPr>
    </w:p>
    <w:p w14:paraId="104E8F18" w14:textId="4CB4F91D" w:rsidR="00065629" w:rsidRDefault="00065629" w:rsidP="00065629">
      <w:pPr>
        <w:spacing w:after="0" w:line="240" w:lineRule="auto"/>
        <w:rPr>
          <w:rFonts w:eastAsia="Times New Roman"/>
          <w:b/>
          <w:szCs w:val="24"/>
        </w:rPr>
      </w:pPr>
      <w:r w:rsidRPr="00065629">
        <w:rPr>
          <w:rFonts w:eastAsia="Times New Roman"/>
          <w:b/>
          <w:szCs w:val="24"/>
        </w:rPr>
        <w:t xml:space="preserve">Course </w:t>
      </w:r>
      <w:r w:rsidR="00F1561C">
        <w:rPr>
          <w:rFonts w:eastAsia="Times New Roman"/>
          <w:b/>
          <w:szCs w:val="24"/>
        </w:rPr>
        <w:t>goals and outcomes</w:t>
      </w:r>
      <w:r w:rsidRPr="00065629">
        <w:rPr>
          <w:rFonts w:eastAsia="Times New Roman"/>
          <w:b/>
          <w:szCs w:val="24"/>
        </w:rPr>
        <w:t>:</w:t>
      </w:r>
    </w:p>
    <w:p w14:paraId="6E8D5AAA" w14:textId="77777777" w:rsidR="00911B0E" w:rsidRPr="00065629" w:rsidRDefault="00911B0E" w:rsidP="00065629">
      <w:pPr>
        <w:spacing w:after="0" w:line="240" w:lineRule="auto"/>
        <w:rPr>
          <w:rFonts w:eastAsia="Times New Roman"/>
          <w:b/>
          <w:szCs w:val="24"/>
        </w:rPr>
      </w:pPr>
    </w:p>
    <w:p w14:paraId="45F6F616" w14:textId="77777777" w:rsidR="0006797A" w:rsidRPr="0006797A" w:rsidRDefault="0006797A" w:rsidP="0006797A">
      <w:pPr>
        <w:spacing w:line="240" w:lineRule="auto"/>
        <w:rPr>
          <w:rFonts w:eastAsia="Times New Roman"/>
          <w:szCs w:val="24"/>
        </w:rPr>
      </w:pPr>
      <w:r w:rsidRPr="0006797A">
        <w:rPr>
          <w:rFonts w:eastAsia="Times New Roman"/>
          <w:szCs w:val="24"/>
        </w:rPr>
        <w:t>Participants will:</w:t>
      </w:r>
    </w:p>
    <w:p w14:paraId="3CA5CA2B" w14:textId="0A558337" w:rsidR="00D72D81" w:rsidRDefault="009708CA" w:rsidP="00D40030">
      <w:pPr>
        <w:spacing w:line="240" w:lineRule="auto"/>
        <w:ind w:left="360"/>
        <w:rPr>
          <w:rFonts w:eastAsia="Times New Roman"/>
          <w:szCs w:val="24"/>
        </w:rPr>
      </w:pPr>
      <w:r>
        <w:rPr>
          <w:rFonts w:eastAsia="Times New Roman"/>
          <w:szCs w:val="24"/>
        </w:rPr>
        <w:t>1.</w:t>
      </w:r>
      <w:r>
        <w:rPr>
          <w:rFonts w:eastAsia="Times New Roman"/>
          <w:szCs w:val="24"/>
        </w:rPr>
        <w:tab/>
        <w:t>E</w:t>
      </w:r>
      <w:r w:rsidR="0006797A" w:rsidRPr="0006797A">
        <w:rPr>
          <w:rFonts w:eastAsia="Times New Roman"/>
          <w:szCs w:val="24"/>
        </w:rPr>
        <w:t>xplore academic, qualitative and quantitative research methods</w:t>
      </w:r>
      <w:r w:rsidR="0006797A">
        <w:rPr>
          <w:rFonts w:eastAsia="Times New Roman"/>
          <w:szCs w:val="24"/>
        </w:rPr>
        <w:t xml:space="preserve">.  This will allow students to demonstrate knowledge and understanding </w:t>
      </w:r>
      <w:r w:rsidR="0006797A" w:rsidRPr="0006797A">
        <w:rPr>
          <w:rFonts w:eastAsia="Times New Roman"/>
          <w:szCs w:val="24"/>
        </w:rPr>
        <w:t>of contemporary perspectives in ecclesiology, missiology, and the meaning of missional lea</w:t>
      </w:r>
      <w:r w:rsidR="0006797A">
        <w:rPr>
          <w:rFonts w:eastAsia="Times New Roman"/>
          <w:szCs w:val="24"/>
        </w:rPr>
        <w:t>dership and ministry in context (1.2)</w:t>
      </w:r>
      <w:r w:rsidR="00C62CF5">
        <w:rPr>
          <w:rFonts w:eastAsia="Times New Roman"/>
          <w:szCs w:val="24"/>
        </w:rPr>
        <w:t>.</w:t>
      </w:r>
      <w:r w:rsidR="00D72D81">
        <w:rPr>
          <w:rStyle w:val="FootnoteReference"/>
          <w:rFonts w:eastAsia="Times New Roman"/>
          <w:szCs w:val="24"/>
        </w:rPr>
        <w:footnoteReference w:id="1"/>
      </w:r>
      <w:r w:rsidR="00D72D81">
        <w:rPr>
          <w:rFonts w:eastAsia="Times New Roman"/>
          <w:szCs w:val="24"/>
        </w:rPr>
        <w:t xml:space="preserve">    </w:t>
      </w:r>
    </w:p>
    <w:p w14:paraId="4A632CF9" w14:textId="3F49A37F" w:rsidR="00D72D81" w:rsidRPr="0006797A" w:rsidRDefault="00D72D81" w:rsidP="00D40030">
      <w:pPr>
        <w:spacing w:line="240" w:lineRule="auto"/>
        <w:ind w:left="360"/>
        <w:rPr>
          <w:rFonts w:eastAsia="Times New Roman"/>
          <w:szCs w:val="24"/>
        </w:rPr>
      </w:pPr>
      <w:r>
        <w:rPr>
          <w:rFonts w:eastAsia="Times New Roman"/>
          <w:szCs w:val="24"/>
        </w:rPr>
        <w:t xml:space="preserve">The required preliminary bibliography will be used to assess student progress toward this goal.  </w:t>
      </w:r>
    </w:p>
    <w:p w14:paraId="796953AC" w14:textId="77777777" w:rsidR="00D72D81" w:rsidRDefault="00D72D81" w:rsidP="0006797A">
      <w:pPr>
        <w:spacing w:line="240" w:lineRule="auto"/>
        <w:ind w:left="360"/>
        <w:rPr>
          <w:rFonts w:eastAsia="Times New Roman"/>
          <w:szCs w:val="24"/>
        </w:rPr>
      </w:pPr>
      <w:r>
        <w:rPr>
          <w:rFonts w:eastAsia="Times New Roman"/>
          <w:szCs w:val="24"/>
        </w:rPr>
        <w:t>2.</w:t>
      </w:r>
      <w:r>
        <w:rPr>
          <w:rFonts w:eastAsia="Times New Roman"/>
          <w:szCs w:val="24"/>
        </w:rPr>
        <w:tab/>
        <w:t>D</w:t>
      </w:r>
      <w:r w:rsidRPr="0006797A">
        <w:rPr>
          <w:rFonts w:eastAsia="Times New Roman"/>
          <w:szCs w:val="24"/>
        </w:rPr>
        <w:t>evelop an initial articulation and exploration of the “Burning Question” that prompts their research interests.</w:t>
      </w:r>
      <w:r>
        <w:rPr>
          <w:rFonts w:eastAsia="Times New Roman"/>
          <w:szCs w:val="24"/>
        </w:rPr>
        <w:t xml:space="preserve">  This will allow students to develop and demonstrate</w:t>
      </w:r>
      <w:r w:rsidRPr="00C62CF5">
        <w:t xml:space="preserve"> </w:t>
      </w:r>
      <w:r>
        <w:t>the ability to identify a relevant topic significant to faith community leadership and development, and to develop an effective research model, using appropriate resources; to analyze and evaluate the results and successfully to articulate one’s conclusions; and to contribute original theological and practical knowledge to the field (4.1).</w:t>
      </w:r>
      <w:r>
        <w:rPr>
          <w:rFonts w:eastAsia="Times New Roman"/>
          <w:szCs w:val="24"/>
        </w:rPr>
        <w:t xml:space="preserve">  This will also allow students to begin to develop the skills needed for the Congregational Study and the Thesis Project (2.2)  </w:t>
      </w:r>
    </w:p>
    <w:p w14:paraId="21807A64" w14:textId="58BBEDFC" w:rsidR="00D72D81" w:rsidRPr="0006797A" w:rsidRDefault="00D72D81" w:rsidP="0006797A">
      <w:pPr>
        <w:spacing w:line="240" w:lineRule="auto"/>
        <w:ind w:left="360"/>
        <w:rPr>
          <w:rFonts w:eastAsia="Times New Roman"/>
          <w:szCs w:val="24"/>
        </w:rPr>
      </w:pPr>
      <w:r>
        <w:rPr>
          <w:rFonts w:eastAsia="Times New Roman"/>
          <w:szCs w:val="24"/>
        </w:rPr>
        <w:t>The required reflection paper will be used to assess student progress toward this goal.  The rubric for Essay:  Original Thought will be used.  The paper and the assessment will be included in the student’s portfolio.</w:t>
      </w:r>
    </w:p>
    <w:p w14:paraId="3B4E8BB7" w14:textId="77777777" w:rsidR="00D72D81" w:rsidRDefault="00D72D81" w:rsidP="00D40030">
      <w:pPr>
        <w:spacing w:line="240" w:lineRule="auto"/>
        <w:ind w:left="360"/>
        <w:rPr>
          <w:rFonts w:eastAsia="Times New Roman"/>
          <w:szCs w:val="24"/>
        </w:rPr>
      </w:pPr>
      <w:r w:rsidRPr="0006797A">
        <w:rPr>
          <w:rFonts w:eastAsia="Times New Roman"/>
          <w:szCs w:val="24"/>
        </w:rPr>
        <w:t>3.</w:t>
      </w:r>
      <w:r w:rsidRPr="0006797A">
        <w:rPr>
          <w:rFonts w:eastAsia="Times New Roman"/>
          <w:szCs w:val="24"/>
        </w:rPr>
        <w:tab/>
        <w:t>Engage in theological reflection as part of information and data analysis</w:t>
      </w:r>
      <w:r>
        <w:rPr>
          <w:rFonts w:eastAsia="Times New Roman"/>
          <w:szCs w:val="24"/>
        </w:rPr>
        <w:t>.  This will allow students to d</w:t>
      </w:r>
      <w:r w:rsidRPr="009708CA">
        <w:rPr>
          <w:rFonts w:eastAsia="Times New Roman"/>
          <w:szCs w:val="24"/>
        </w:rPr>
        <w:t>emonstrate ability to facilitate discernment of congregational identity</w:t>
      </w:r>
      <w:r>
        <w:rPr>
          <w:rFonts w:eastAsia="Times New Roman"/>
          <w:szCs w:val="24"/>
        </w:rPr>
        <w:t xml:space="preserve"> by </w:t>
      </w:r>
      <w:proofErr w:type="gramStart"/>
      <w:r w:rsidRPr="009708CA">
        <w:rPr>
          <w:rFonts w:eastAsia="Times New Roman"/>
          <w:szCs w:val="24"/>
        </w:rPr>
        <w:t>employing  methods</w:t>
      </w:r>
      <w:proofErr w:type="gramEnd"/>
      <w:r w:rsidRPr="009708CA">
        <w:rPr>
          <w:rFonts w:eastAsia="Times New Roman"/>
          <w:szCs w:val="24"/>
        </w:rPr>
        <w:t xml:space="preserve"> of organizational, social, cultural, and contextual analysis</w:t>
      </w:r>
      <w:r>
        <w:rPr>
          <w:rFonts w:eastAsia="Times New Roman"/>
          <w:szCs w:val="24"/>
        </w:rPr>
        <w:t xml:space="preserve"> (2.1)  </w:t>
      </w:r>
    </w:p>
    <w:p w14:paraId="173F0FA0" w14:textId="4F52ACE4" w:rsidR="00D72D81" w:rsidRPr="0006797A" w:rsidRDefault="00D72D81" w:rsidP="00D40030">
      <w:pPr>
        <w:spacing w:line="240" w:lineRule="auto"/>
        <w:ind w:left="360"/>
        <w:rPr>
          <w:rFonts w:eastAsia="Times New Roman"/>
          <w:szCs w:val="24"/>
        </w:rPr>
      </w:pPr>
      <w:r>
        <w:rPr>
          <w:rFonts w:eastAsia="Times New Roman"/>
          <w:szCs w:val="24"/>
        </w:rPr>
        <w:t>Both the required preliminary bibliography and the required reflection paper will be used to assess student progress toward this goal.</w:t>
      </w:r>
    </w:p>
    <w:p w14:paraId="6476F412" w14:textId="125EEEE2" w:rsidR="00D72D81" w:rsidRDefault="00D72D81" w:rsidP="00D40030">
      <w:pPr>
        <w:pStyle w:val="ListParagraph"/>
        <w:spacing w:line="240" w:lineRule="auto"/>
        <w:ind w:left="0"/>
        <w:rPr>
          <w:rFonts w:eastAsia="Times New Roman"/>
          <w:b/>
          <w:szCs w:val="24"/>
        </w:rPr>
      </w:pPr>
      <w:r w:rsidRPr="00A1032D">
        <w:rPr>
          <w:b/>
        </w:rPr>
        <w:t xml:space="preserve">Course </w:t>
      </w:r>
      <w:r w:rsidRPr="003F4A73">
        <w:rPr>
          <w:rFonts w:eastAsia="Times New Roman"/>
          <w:b/>
          <w:szCs w:val="24"/>
        </w:rPr>
        <w:t>R</w:t>
      </w:r>
      <w:r w:rsidRPr="00CA5E85">
        <w:rPr>
          <w:rFonts w:eastAsia="Times New Roman"/>
          <w:b/>
          <w:szCs w:val="24"/>
        </w:rPr>
        <w:t xml:space="preserve">equirements:  </w:t>
      </w:r>
    </w:p>
    <w:p w14:paraId="5EFEFCDC" w14:textId="77777777" w:rsidR="00D72D81" w:rsidRPr="00CA5E85" w:rsidRDefault="00D72D81" w:rsidP="00690354">
      <w:pPr>
        <w:pStyle w:val="ListParagraph"/>
        <w:spacing w:line="240" w:lineRule="auto"/>
        <w:rPr>
          <w:rFonts w:eastAsia="Times New Roman"/>
          <w:b/>
          <w:szCs w:val="24"/>
        </w:rPr>
      </w:pPr>
    </w:p>
    <w:p w14:paraId="19D0301D" w14:textId="40D0BBAC" w:rsidR="00D72D81" w:rsidRDefault="00D72D81" w:rsidP="00D40030">
      <w:pPr>
        <w:pStyle w:val="ListParagraph"/>
        <w:numPr>
          <w:ilvl w:val="0"/>
          <w:numId w:val="42"/>
        </w:numPr>
        <w:spacing w:after="0" w:line="240" w:lineRule="auto"/>
      </w:pPr>
      <w:r>
        <w:t xml:space="preserve">Completion of reading and assignments due prior to the classroom sessions.  Students will be able to complete assignments on Moodle beginning </w:t>
      </w:r>
      <w:r>
        <w:rPr>
          <w:b/>
          <w:u w:val="single"/>
        </w:rPr>
        <w:t>December 1, 2017.</w:t>
      </w:r>
      <w:r>
        <w:t xml:space="preserve">  (25%)</w:t>
      </w:r>
    </w:p>
    <w:p w14:paraId="62D278B6" w14:textId="79EC6474" w:rsidR="00D72D81" w:rsidRDefault="00D72D81" w:rsidP="00D40030">
      <w:pPr>
        <w:pStyle w:val="ListParagraph"/>
        <w:numPr>
          <w:ilvl w:val="0"/>
          <w:numId w:val="42"/>
        </w:numPr>
        <w:spacing w:after="0" w:line="240" w:lineRule="auto"/>
      </w:pPr>
      <w:r>
        <w:t>Full attendance at all class sessions. (25%)</w:t>
      </w:r>
    </w:p>
    <w:p w14:paraId="3F6DD674" w14:textId="7CD6B1D8" w:rsidR="00D72D81" w:rsidRDefault="00D72D81" w:rsidP="00D40030">
      <w:pPr>
        <w:pStyle w:val="ListParagraph"/>
        <w:numPr>
          <w:ilvl w:val="0"/>
          <w:numId w:val="42"/>
        </w:numPr>
        <w:spacing w:after="0" w:line="240" w:lineRule="auto"/>
      </w:pPr>
      <w:r>
        <w:t>Participation in class discussions and interactive learning experiences.  (25%)</w:t>
      </w:r>
    </w:p>
    <w:p w14:paraId="73C8EF0A" w14:textId="77777777" w:rsidR="00D72D81" w:rsidRDefault="00D72D81" w:rsidP="00D40030">
      <w:pPr>
        <w:pStyle w:val="ListParagraph"/>
        <w:numPr>
          <w:ilvl w:val="1"/>
          <w:numId w:val="42"/>
        </w:numPr>
        <w:spacing w:after="0" w:line="240" w:lineRule="auto"/>
      </w:pPr>
      <w:r>
        <w:t>Class comments and questions are to show familiarity with the required reading and exhibit prior reflection on a preliminary DMin thesis topic and research design.  An imaginative and creative stance toward church leadership is greatly encouraged.</w:t>
      </w:r>
    </w:p>
    <w:p w14:paraId="06CF2204" w14:textId="5371A779" w:rsidR="00D72D81" w:rsidRDefault="00D72D81" w:rsidP="00D40030">
      <w:pPr>
        <w:pStyle w:val="ListParagraph"/>
        <w:numPr>
          <w:ilvl w:val="0"/>
          <w:numId w:val="42"/>
        </w:numPr>
        <w:spacing w:after="0" w:line="240" w:lineRule="auto"/>
      </w:pPr>
      <w:r>
        <w:t xml:space="preserve">Completion of assignments following classroom sessions, due no later than </w:t>
      </w:r>
      <w:r>
        <w:rPr>
          <w:b/>
          <w:u w:val="single"/>
        </w:rPr>
        <w:t>February 23, 5 p.m.</w:t>
      </w:r>
      <w:r>
        <w:t xml:space="preserve">  (25%)</w:t>
      </w:r>
    </w:p>
    <w:p w14:paraId="40CFB3AA" w14:textId="123B8E91" w:rsidR="00D72D81" w:rsidRDefault="00D72D81" w:rsidP="00D40030">
      <w:pPr>
        <w:pStyle w:val="ListParagraph"/>
        <w:numPr>
          <w:ilvl w:val="0"/>
          <w:numId w:val="42"/>
        </w:numPr>
        <w:spacing w:after="0" w:line="240" w:lineRule="auto"/>
      </w:pPr>
      <w:r>
        <w:t>Completion of the student course evaluation</w:t>
      </w:r>
    </w:p>
    <w:p w14:paraId="53CD7D99" w14:textId="37E76449" w:rsidR="00D72D81" w:rsidRDefault="00D72D81" w:rsidP="00A1032D">
      <w:pPr>
        <w:pStyle w:val="ListParagraph"/>
        <w:numPr>
          <w:ilvl w:val="0"/>
          <w:numId w:val="42"/>
        </w:numPr>
        <w:spacing w:line="240" w:lineRule="auto"/>
      </w:pPr>
      <w:r>
        <w:lastRenderedPageBreak/>
        <w:t>P</w:t>
      </w:r>
      <w:r w:rsidRPr="00A1032D">
        <w:t>articipation in worship, while not required, is an integral part of students’ formation.</w:t>
      </w:r>
    </w:p>
    <w:p w14:paraId="41B77E94" w14:textId="77777777" w:rsidR="00D72D81" w:rsidRDefault="00D72D81">
      <w:pPr>
        <w:spacing w:after="0" w:line="240" w:lineRule="auto"/>
        <w:rPr>
          <w:b/>
        </w:rPr>
      </w:pPr>
    </w:p>
    <w:p w14:paraId="377FD878" w14:textId="10C3FD73" w:rsidR="00D72D81" w:rsidRDefault="00D72D81">
      <w:pPr>
        <w:spacing w:after="0" w:line="240" w:lineRule="auto"/>
        <w:rPr>
          <w:b/>
        </w:rPr>
      </w:pPr>
      <w:r>
        <w:rPr>
          <w:b/>
        </w:rPr>
        <w:t xml:space="preserve">Required Reading:  </w:t>
      </w:r>
    </w:p>
    <w:p w14:paraId="5D47C507" w14:textId="77777777" w:rsidR="00D72D81" w:rsidRDefault="00D72D81">
      <w:pPr>
        <w:spacing w:after="0" w:line="240" w:lineRule="auto"/>
        <w:rPr>
          <w:b/>
        </w:rPr>
      </w:pPr>
    </w:p>
    <w:p w14:paraId="672C5C9C" w14:textId="77777777" w:rsidR="00D72D81" w:rsidRPr="00A51AF4" w:rsidRDefault="00D72D81" w:rsidP="00A51AF4">
      <w:pPr>
        <w:numPr>
          <w:ilvl w:val="0"/>
          <w:numId w:val="47"/>
        </w:numPr>
        <w:spacing w:after="0" w:line="240" w:lineRule="auto"/>
        <w:contextualSpacing/>
        <w:rPr>
          <w:rFonts w:eastAsia="Times New Roman"/>
          <w:szCs w:val="24"/>
          <w:lang w:bidi="en-US"/>
        </w:rPr>
      </w:pPr>
      <w:r w:rsidRPr="00A51AF4">
        <w:rPr>
          <w:rFonts w:eastAsia="Times New Roman"/>
          <w:b/>
          <w:szCs w:val="24"/>
          <w:lang w:bidi="en-US"/>
        </w:rPr>
        <w:t>Please note:  you need the editions indicated below</w:t>
      </w:r>
      <w:r w:rsidRPr="00A51AF4">
        <w:rPr>
          <w:rFonts w:eastAsia="Times New Roman"/>
          <w:szCs w:val="24"/>
          <w:lang w:bidi="en-US"/>
        </w:rPr>
        <w:t xml:space="preserve">.  </w:t>
      </w:r>
    </w:p>
    <w:p w14:paraId="2BE9C529" w14:textId="77777777" w:rsidR="00D72D81" w:rsidRPr="00A51AF4" w:rsidRDefault="00D72D81" w:rsidP="00A51AF4">
      <w:pPr>
        <w:spacing w:after="0" w:line="240" w:lineRule="auto"/>
        <w:ind w:left="360"/>
        <w:rPr>
          <w:rFonts w:eastAsia="Times New Roman"/>
          <w:szCs w:val="24"/>
        </w:rPr>
      </w:pPr>
      <w:r w:rsidRPr="00A51AF4">
        <w:rPr>
          <w:rFonts w:eastAsia="Times New Roman"/>
          <w:szCs w:val="24"/>
        </w:rPr>
        <w:t>Earlier editions are outdated.  And though Turabian, 8</w:t>
      </w:r>
      <w:r w:rsidRPr="00A51AF4">
        <w:rPr>
          <w:rFonts w:eastAsia="Times New Roman"/>
          <w:szCs w:val="24"/>
          <w:vertAlign w:val="superscript"/>
        </w:rPr>
        <w:t>th</w:t>
      </w:r>
      <w:r w:rsidRPr="00A51AF4">
        <w:rPr>
          <w:rFonts w:eastAsia="Times New Roman"/>
          <w:szCs w:val="24"/>
        </w:rPr>
        <w:t xml:space="preserve"> ed., contains much of what is in </w:t>
      </w:r>
      <w:r w:rsidRPr="00A51AF4">
        <w:rPr>
          <w:rFonts w:eastAsia="Times New Roman"/>
          <w:i/>
          <w:szCs w:val="24"/>
        </w:rPr>
        <w:t>Craft of Research</w:t>
      </w:r>
      <w:r w:rsidRPr="00A51AF4">
        <w:rPr>
          <w:rFonts w:eastAsia="Times New Roman"/>
          <w:szCs w:val="24"/>
        </w:rPr>
        <w:t xml:space="preserve">, you will be better helped by having both Turabian and </w:t>
      </w:r>
      <w:r w:rsidRPr="00A51AF4">
        <w:rPr>
          <w:rFonts w:eastAsia="Times New Roman"/>
          <w:i/>
          <w:szCs w:val="24"/>
        </w:rPr>
        <w:t>Craft of Research</w:t>
      </w:r>
      <w:r w:rsidRPr="00A51AF4">
        <w:rPr>
          <w:rFonts w:eastAsia="Times New Roman"/>
          <w:szCs w:val="24"/>
        </w:rPr>
        <w:t>.</w:t>
      </w:r>
    </w:p>
    <w:p w14:paraId="423D835F" w14:textId="77777777" w:rsidR="00D72D81" w:rsidRPr="00A51AF4" w:rsidRDefault="00D72D81" w:rsidP="00A51AF4">
      <w:pPr>
        <w:spacing w:after="0" w:line="240" w:lineRule="auto"/>
        <w:ind w:left="360"/>
        <w:rPr>
          <w:rFonts w:eastAsia="Times New Roman"/>
          <w:szCs w:val="24"/>
        </w:rPr>
      </w:pPr>
    </w:p>
    <w:p w14:paraId="4CE5A64F" w14:textId="340A75F6" w:rsidR="00D72D81" w:rsidRPr="00A51AF4" w:rsidRDefault="00D72D81" w:rsidP="00A51AF4">
      <w:pPr>
        <w:spacing w:after="0" w:line="240" w:lineRule="auto"/>
      </w:pPr>
      <w:r w:rsidRPr="00A51AF4">
        <w:t xml:space="preserve">Wayne C. Booth, Gregory G. </w:t>
      </w:r>
      <w:proofErr w:type="spellStart"/>
      <w:r w:rsidRPr="00A51AF4">
        <w:t>Colomb</w:t>
      </w:r>
      <w:proofErr w:type="spellEnd"/>
      <w:r w:rsidRPr="00A51AF4">
        <w:t xml:space="preserve">, and Joseph M. Williams, </w:t>
      </w:r>
      <w:proofErr w:type="gramStart"/>
      <w:r w:rsidRPr="00A51AF4">
        <w:rPr>
          <w:i/>
        </w:rPr>
        <w:t>The</w:t>
      </w:r>
      <w:proofErr w:type="gramEnd"/>
      <w:r w:rsidRPr="00A51AF4">
        <w:rPr>
          <w:i/>
        </w:rPr>
        <w:t xml:space="preserve"> Craft of Research,</w:t>
      </w:r>
      <w:r w:rsidRPr="00A51AF4">
        <w:t xml:space="preserve"> </w:t>
      </w:r>
      <w:r w:rsidR="00955EDE">
        <w:t>Fourth</w:t>
      </w:r>
      <w:r w:rsidRPr="00A51AF4">
        <w:t xml:space="preserve"> Edition. Chicago Guides to Writing, Editing, and Publishing.  (Chicago:  University of Chicago Press, 2008)</w:t>
      </w:r>
    </w:p>
    <w:p w14:paraId="2129F387" w14:textId="77777777" w:rsidR="00D72D81" w:rsidRPr="00A51AF4" w:rsidRDefault="00D72D81" w:rsidP="00A51AF4">
      <w:pPr>
        <w:spacing w:after="0" w:line="240" w:lineRule="auto"/>
      </w:pPr>
    </w:p>
    <w:p w14:paraId="617038D0" w14:textId="77777777" w:rsidR="00D72D81" w:rsidRPr="00A51AF4" w:rsidRDefault="00D72D81" w:rsidP="00A51AF4">
      <w:pPr>
        <w:spacing w:after="0" w:line="240" w:lineRule="auto"/>
      </w:pPr>
      <w:r w:rsidRPr="00A51AF4">
        <w:t xml:space="preserve">Sharan B. Merriam and Elizabeth J. </w:t>
      </w:r>
      <w:proofErr w:type="spellStart"/>
      <w:r w:rsidRPr="00A51AF4">
        <w:t>Tisdell</w:t>
      </w:r>
      <w:proofErr w:type="spellEnd"/>
      <w:r w:rsidRPr="00A51AF4">
        <w:t xml:space="preserve">, </w:t>
      </w:r>
      <w:r w:rsidRPr="00A51AF4">
        <w:rPr>
          <w:i/>
        </w:rPr>
        <w:t>Qualitative Research: A Guide to Design and Implementation,</w:t>
      </w:r>
      <w:r w:rsidRPr="00A51AF4">
        <w:t xml:space="preserve"> 4th Edition, </w:t>
      </w:r>
      <w:proofErr w:type="spellStart"/>
      <w:r w:rsidRPr="00A51AF4">
        <w:t>Jossey</w:t>
      </w:r>
      <w:proofErr w:type="spellEnd"/>
      <w:r w:rsidRPr="00A51AF4">
        <w:t xml:space="preserve">-Bass, 2015.  ISBN-10: 111900361X; ISBN-13: 978-1119003618.  </w:t>
      </w:r>
    </w:p>
    <w:p w14:paraId="29407B4D" w14:textId="77777777" w:rsidR="00D72D81" w:rsidRPr="00A51AF4" w:rsidRDefault="00D72D81" w:rsidP="00A51AF4">
      <w:pPr>
        <w:spacing w:after="0" w:line="240" w:lineRule="auto"/>
      </w:pPr>
    </w:p>
    <w:p w14:paraId="29C6F67E" w14:textId="77777777" w:rsidR="00D72D81" w:rsidRPr="00A51AF4" w:rsidRDefault="00D72D81" w:rsidP="00A51AF4">
      <w:pPr>
        <w:spacing w:after="0" w:line="240" w:lineRule="auto"/>
      </w:pPr>
      <w:r w:rsidRPr="00A51AF4">
        <w:t xml:space="preserve">Kate L. Turabian, </w:t>
      </w:r>
      <w:r w:rsidRPr="00A51AF4">
        <w:rPr>
          <w:i/>
        </w:rPr>
        <w:t>A Manual for Writers of Research Papers, Theses, and Dissertations</w:t>
      </w:r>
      <w:r w:rsidRPr="00A51AF4">
        <w:t>, Eighth Edition, ed. Wayne C. Booth et al. Chicago Guides to Writing, Editing, and Publishing.  (Chicago:  University of Chicago Press, 2013) ISBN:  978-0226816388</w:t>
      </w:r>
    </w:p>
    <w:p w14:paraId="50EAF81E" w14:textId="77777777" w:rsidR="00D72D81" w:rsidRPr="00A51AF4" w:rsidRDefault="00D72D81" w:rsidP="00A51AF4">
      <w:pPr>
        <w:spacing w:after="0" w:line="240" w:lineRule="auto"/>
      </w:pPr>
    </w:p>
    <w:p w14:paraId="613D8784" w14:textId="77777777" w:rsidR="00D72D81" w:rsidRPr="00A51AF4" w:rsidRDefault="00D72D81" w:rsidP="00A51AF4">
      <w:pPr>
        <w:spacing w:after="0" w:line="240" w:lineRule="auto"/>
      </w:pPr>
      <w:r w:rsidRPr="00A51AF4">
        <w:t xml:space="preserve">Joseph M. Williams and Gregory G. </w:t>
      </w:r>
      <w:proofErr w:type="spellStart"/>
      <w:r w:rsidRPr="00A51AF4">
        <w:t>Colomb</w:t>
      </w:r>
      <w:proofErr w:type="spellEnd"/>
      <w:r w:rsidRPr="00A51AF4">
        <w:t xml:space="preserve">, various selections from </w:t>
      </w:r>
      <w:proofErr w:type="gramStart"/>
      <w:r w:rsidRPr="00A51AF4">
        <w:t>idem.,</w:t>
      </w:r>
      <w:proofErr w:type="gramEnd"/>
      <w:r w:rsidRPr="00A51AF4">
        <w:t xml:space="preserve"> </w:t>
      </w:r>
      <w:r w:rsidRPr="00A51AF4">
        <w:rPr>
          <w:i/>
        </w:rPr>
        <w:t xml:space="preserve">The Craft of Argument, </w:t>
      </w:r>
      <w:r w:rsidRPr="00A51AF4">
        <w:t xml:space="preserve">Second Edition.  (NY:  Longman, 2003) – </w:t>
      </w:r>
      <w:proofErr w:type="gramStart"/>
      <w:r w:rsidRPr="00A51AF4">
        <w:rPr>
          <w:b/>
          <w:u w:val="single"/>
        </w:rPr>
        <w:t>available</w:t>
      </w:r>
      <w:proofErr w:type="gramEnd"/>
      <w:r w:rsidRPr="00A51AF4">
        <w:rPr>
          <w:b/>
          <w:u w:val="single"/>
        </w:rPr>
        <w:t xml:space="preserve"> on Moodle site</w:t>
      </w:r>
    </w:p>
    <w:p w14:paraId="1084AD05" w14:textId="77777777" w:rsidR="00D72D81" w:rsidRPr="00A51AF4" w:rsidRDefault="00D72D81" w:rsidP="00A51AF4">
      <w:pPr>
        <w:spacing w:after="0" w:line="240" w:lineRule="auto"/>
      </w:pPr>
    </w:p>
    <w:p w14:paraId="4CEE5908" w14:textId="77777777" w:rsidR="00D72D81" w:rsidRPr="00A51AF4" w:rsidRDefault="00D72D81" w:rsidP="00A51AF4">
      <w:pPr>
        <w:spacing w:after="0" w:line="240" w:lineRule="auto"/>
      </w:pPr>
      <w:r w:rsidRPr="00A51AF4">
        <w:rPr>
          <w:i/>
        </w:rPr>
        <w:t xml:space="preserve">Bexley Seabury Seminary Federation Guidelines for </w:t>
      </w:r>
      <w:proofErr w:type="spellStart"/>
      <w:r w:rsidRPr="00A51AF4">
        <w:rPr>
          <w:i/>
        </w:rPr>
        <w:t>Rerseach</w:t>
      </w:r>
      <w:proofErr w:type="spellEnd"/>
      <w:r w:rsidRPr="00A51AF4">
        <w:rPr>
          <w:i/>
        </w:rPr>
        <w:t xml:space="preserve"> with Human Subjects </w:t>
      </w:r>
      <w:r w:rsidRPr="00A51AF4">
        <w:t xml:space="preserve">(2014) - </w:t>
      </w:r>
      <w:r w:rsidRPr="00A51AF4">
        <w:rPr>
          <w:b/>
          <w:u w:val="single"/>
        </w:rPr>
        <w:t>available on Moodle site</w:t>
      </w:r>
    </w:p>
    <w:p w14:paraId="6EDA54EE" w14:textId="77777777" w:rsidR="00D72D81" w:rsidRPr="00A51AF4" w:rsidRDefault="00D72D81" w:rsidP="00A51AF4">
      <w:pPr>
        <w:spacing w:after="0" w:line="240" w:lineRule="auto"/>
        <w:rPr>
          <w:u w:val="single"/>
        </w:rPr>
      </w:pPr>
    </w:p>
    <w:p w14:paraId="48F9242C" w14:textId="77777777" w:rsidR="00D72D81" w:rsidRPr="00A51AF4" w:rsidRDefault="00D72D81" w:rsidP="00A51AF4">
      <w:pPr>
        <w:spacing w:after="0" w:line="240" w:lineRule="auto"/>
        <w:rPr>
          <w:u w:val="single"/>
        </w:rPr>
      </w:pPr>
    </w:p>
    <w:p w14:paraId="18ED939D" w14:textId="77777777" w:rsidR="00D72D81" w:rsidRPr="00A51AF4" w:rsidRDefault="00D72D81" w:rsidP="00A51AF4">
      <w:pPr>
        <w:spacing w:after="0" w:line="240" w:lineRule="auto"/>
      </w:pPr>
      <w:r w:rsidRPr="00A51AF4">
        <w:rPr>
          <w:u w:val="single"/>
        </w:rPr>
        <w:t>Recommended texts and websites</w:t>
      </w:r>
      <w:r w:rsidRPr="00A51AF4">
        <w:t>:</w:t>
      </w:r>
    </w:p>
    <w:p w14:paraId="6D44A987" w14:textId="77777777" w:rsidR="00D72D81" w:rsidRPr="00A51AF4" w:rsidRDefault="00D72D81" w:rsidP="00A51AF4">
      <w:pPr>
        <w:spacing w:after="0" w:line="240" w:lineRule="auto"/>
      </w:pPr>
      <w:r w:rsidRPr="00A51AF4">
        <w:rPr>
          <w:i/>
        </w:rPr>
        <w:t>Texts</w:t>
      </w:r>
      <w:r w:rsidRPr="00A51AF4">
        <w:t>:</w:t>
      </w:r>
    </w:p>
    <w:p w14:paraId="7E28826C" w14:textId="77777777" w:rsidR="00D72D81" w:rsidRPr="00A51AF4" w:rsidRDefault="00D72D81" w:rsidP="00A51AF4">
      <w:pPr>
        <w:spacing w:after="0" w:line="240" w:lineRule="auto"/>
      </w:pPr>
    </w:p>
    <w:p w14:paraId="7320561A" w14:textId="77777777" w:rsidR="00D72D81" w:rsidRPr="00A51AF4" w:rsidRDefault="00D72D81" w:rsidP="00A51AF4">
      <w:pPr>
        <w:spacing w:after="0" w:line="240" w:lineRule="auto"/>
      </w:pPr>
      <w:r w:rsidRPr="00A51AF4">
        <w:t xml:space="preserve">William Strunk, Jr., and E.B. White, </w:t>
      </w:r>
      <w:proofErr w:type="gramStart"/>
      <w:r w:rsidRPr="00A51AF4">
        <w:rPr>
          <w:i/>
        </w:rPr>
        <w:t>The</w:t>
      </w:r>
      <w:proofErr w:type="gramEnd"/>
      <w:r w:rsidRPr="00A51AF4">
        <w:rPr>
          <w:i/>
        </w:rPr>
        <w:t xml:space="preserve"> Elements of Style</w:t>
      </w:r>
      <w:r w:rsidRPr="00A51AF4">
        <w:t xml:space="preserve">.  </w:t>
      </w:r>
    </w:p>
    <w:p w14:paraId="3A9420CD" w14:textId="77777777" w:rsidR="00D72D81" w:rsidRPr="00A51AF4" w:rsidRDefault="00D72D81" w:rsidP="00A51AF4">
      <w:pPr>
        <w:spacing w:after="0" w:line="240" w:lineRule="auto"/>
        <w:ind w:left="720"/>
      </w:pPr>
      <w:r w:rsidRPr="00A51AF4">
        <w:t xml:space="preserve">There are many editions of this classic, all of them helpful short guides to good writing.  </w:t>
      </w:r>
      <w:proofErr w:type="gramStart"/>
      <w:r w:rsidRPr="00A51AF4">
        <w:t>Highly recommended.</w:t>
      </w:r>
      <w:proofErr w:type="gramEnd"/>
    </w:p>
    <w:p w14:paraId="5FBB2DF7" w14:textId="77777777" w:rsidR="00D72D81" w:rsidRPr="00A51AF4" w:rsidRDefault="00D72D81" w:rsidP="00A51AF4">
      <w:pPr>
        <w:spacing w:after="0" w:line="240" w:lineRule="auto"/>
        <w:ind w:left="720"/>
      </w:pPr>
    </w:p>
    <w:p w14:paraId="2ADF403D" w14:textId="77777777" w:rsidR="00D72D81" w:rsidRPr="00A51AF4" w:rsidRDefault="00D72D81" w:rsidP="00A51AF4">
      <w:pPr>
        <w:spacing w:after="0" w:line="240" w:lineRule="auto"/>
        <w:ind w:left="720" w:hanging="720"/>
        <w:rPr>
          <w:i/>
        </w:rPr>
      </w:pPr>
      <w:r w:rsidRPr="00A51AF4">
        <w:t xml:space="preserve">Karen Elizabeth Gordon, </w:t>
      </w:r>
      <w:proofErr w:type="gramStart"/>
      <w:r w:rsidRPr="00A51AF4">
        <w:rPr>
          <w:i/>
        </w:rPr>
        <w:t>The</w:t>
      </w:r>
      <w:proofErr w:type="gramEnd"/>
      <w:r w:rsidRPr="00A51AF4">
        <w:rPr>
          <w:i/>
        </w:rPr>
        <w:t xml:space="preserve"> Transitive Vampire:  A Handbook of Grammar for the Innocent, the Eager, and the Doomed</w:t>
      </w:r>
    </w:p>
    <w:p w14:paraId="51B02007" w14:textId="77777777" w:rsidR="00D72D81" w:rsidRPr="00A51AF4" w:rsidRDefault="00D72D81" w:rsidP="00A51AF4">
      <w:pPr>
        <w:spacing w:after="0" w:line="240" w:lineRule="auto"/>
        <w:ind w:left="720" w:hanging="720"/>
        <w:rPr>
          <w:i/>
        </w:rPr>
      </w:pPr>
      <w:r w:rsidRPr="00A51AF4">
        <w:t xml:space="preserve">__________, </w:t>
      </w:r>
      <w:proofErr w:type="gramStart"/>
      <w:r w:rsidRPr="00A51AF4">
        <w:rPr>
          <w:i/>
        </w:rPr>
        <w:t>The</w:t>
      </w:r>
      <w:proofErr w:type="gramEnd"/>
      <w:r w:rsidRPr="00A51AF4">
        <w:rPr>
          <w:i/>
        </w:rPr>
        <w:t xml:space="preserve"> Well-Tempered Sentence:  A Punctuation Handbook for the Innocent, the Eager, and the Doomed</w:t>
      </w:r>
    </w:p>
    <w:p w14:paraId="6CC98B66" w14:textId="77777777" w:rsidR="00D72D81" w:rsidRPr="00A51AF4" w:rsidRDefault="00D72D81" w:rsidP="00A51AF4">
      <w:pPr>
        <w:spacing w:after="0" w:line="240" w:lineRule="auto"/>
        <w:ind w:left="720"/>
      </w:pPr>
      <w:r w:rsidRPr="00A51AF4">
        <w:t>These are short and enjoyable handbooks, with unusual examples; e.g., “She lay tastefully dying in an unruffled green gown and never once complained.”</w:t>
      </w:r>
    </w:p>
    <w:p w14:paraId="0AF5C69D" w14:textId="77777777" w:rsidR="00D72D81" w:rsidRPr="00A51AF4" w:rsidRDefault="00D72D81" w:rsidP="00A51AF4">
      <w:pPr>
        <w:spacing w:after="0" w:line="240" w:lineRule="auto"/>
        <w:ind w:left="720"/>
      </w:pPr>
    </w:p>
    <w:p w14:paraId="11D12092" w14:textId="77777777" w:rsidR="00D72D81" w:rsidRDefault="00D72D81" w:rsidP="00A51AF4">
      <w:pPr>
        <w:spacing w:after="0" w:line="240" w:lineRule="auto"/>
        <w:ind w:left="720" w:hanging="720"/>
      </w:pPr>
      <w:r w:rsidRPr="00A51AF4">
        <w:t xml:space="preserve">“Seminary Writing 101:  Your Guide to What </w:t>
      </w:r>
      <w:r w:rsidRPr="00A51AF4">
        <w:rPr>
          <w:strike/>
        </w:rPr>
        <w:t xml:space="preserve">Lays </w:t>
      </w:r>
      <w:r w:rsidRPr="00A51AF4">
        <w:t>Lies Ahead,” from Trinity Lutheran Seminary; available on Moodle.</w:t>
      </w:r>
    </w:p>
    <w:p w14:paraId="6DACF4EB" w14:textId="77777777" w:rsidR="00D42580" w:rsidRDefault="00D42580" w:rsidP="00A51AF4">
      <w:pPr>
        <w:spacing w:after="0" w:line="240" w:lineRule="auto"/>
        <w:ind w:left="720" w:hanging="720"/>
      </w:pPr>
    </w:p>
    <w:p w14:paraId="1F3CC386" w14:textId="0848ED6A" w:rsidR="00D42580" w:rsidRPr="00955EDE" w:rsidRDefault="00D42580" w:rsidP="00A51AF4">
      <w:pPr>
        <w:spacing w:after="0" w:line="240" w:lineRule="auto"/>
        <w:ind w:left="720" w:hanging="720"/>
      </w:pPr>
      <w:proofErr w:type="spellStart"/>
      <w:r w:rsidRPr="00955EDE">
        <w:t>Ammerman</w:t>
      </w:r>
      <w:proofErr w:type="spellEnd"/>
      <w:r w:rsidRPr="00955EDE">
        <w:t xml:space="preserve">, Carroll, Dudley and </w:t>
      </w:r>
      <w:proofErr w:type="spellStart"/>
      <w:r w:rsidRPr="00955EDE">
        <w:t>McKiney</w:t>
      </w:r>
      <w:proofErr w:type="gramStart"/>
      <w:r w:rsidRPr="00955EDE">
        <w:t>,eds</w:t>
      </w:r>
      <w:proofErr w:type="spellEnd"/>
      <w:proofErr w:type="gramEnd"/>
      <w:r w:rsidRPr="00955EDE">
        <w:t xml:space="preserve">., </w:t>
      </w:r>
      <w:r w:rsidRPr="00955EDE">
        <w:rPr>
          <w:i/>
        </w:rPr>
        <w:t xml:space="preserve">Studying Congregations: A New Handbook. </w:t>
      </w:r>
      <w:r w:rsidRPr="00955EDE">
        <w:t>Nashville: Abingdon, 1998.</w:t>
      </w:r>
    </w:p>
    <w:p w14:paraId="1EDB48F9" w14:textId="261B6077" w:rsidR="00D72D81" w:rsidRPr="00955EDE" w:rsidRDefault="00D42580" w:rsidP="00A51AF4">
      <w:pPr>
        <w:spacing w:after="0" w:line="240" w:lineRule="auto"/>
      </w:pPr>
      <w:proofErr w:type="spellStart"/>
      <w:r w:rsidRPr="00955EDE">
        <w:lastRenderedPageBreak/>
        <w:t>Osmer</w:t>
      </w:r>
      <w:proofErr w:type="spellEnd"/>
      <w:r w:rsidRPr="00955EDE">
        <w:t xml:space="preserve">, Richard, </w:t>
      </w:r>
      <w:r w:rsidRPr="00955EDE">
        <w:rPr>
          <w:i/>
        </w:rPr>
        <w:t xml:space="preserve">Practical Theology; </w:t>
      </w:r>
      <w:proofErr w:type="gramStart"/>
      <w:r w:rsidRPr="00955EDE">
        <w:rPr>
          <w:i/>
        </w:rPr>
        <w:t>An</w:t>
      </w:r>
      <w:proofErr w:type="gramEnd"/>
      <w:r w:rsidRPr="00955EDE">
        <w:rPr>
          <w:i/>
        </w:rPr>
        <w:t xml:space="preserve"> Introduction.</w:t>
      </w:r>
      <w:r w:rsidRPr="00955EDE">
        <w:t xml:space="preserve"> Grand Rapids: Wm. B. Eerdmans, 2008.</w:t>
      </w:r>
    </w:p>
    <w:p w14:paraId="4273EF65" w14:textId="77777777" w:rsidR="00D42580" w:rsidRPr="00955EDE" w:rsidRDefault="00D42580" w:rsidP="00A51AF4">
      <w:pPr>
        <w:spacing w:after="0" w:line="240" w:lineRule="auto"/>
        <w:rPr>
          <w:i/>
        </w:rPr>
      </w:pPr>
    </w:p>
    <w:p w14:paraId="74B3D274" w14:textId="77777777" w:rsidR="00D42580" w:rsidRDefault="00D42580" w:rsidP="00A51AF4">
      <w:pPr>
        <w:spacing w:after="0" w:line="240" w:lineRule="auto"/>
        <w:rPr>
          <w:i/>
        </w:rPr>
      </w:pPr>
    </w:p>
    <w:p w14:paraId="5D8B3A51" w14:textId="5E29EEFD" w:rsidR="00D72D81" w:rsidRPr="00A51AF4" w:rsidRDefault="00D72D81" w:rsidP="00A51AF4">
      <w:pPr>
        <w:spacing w:after="0" w:line="240" w:lineRule="auto"/>
      </w:pPr>
      <w:r w:rsidRPr="00A51AF4">
        <w:rPr>
          <w:i/>
        </w:rPr>
        <w:t>Websites</w:t>
      </w:r>
      <w:r w:rsidRPr="00A51AF4">
        <w:t>:</w:t>
      </w:r>
      <w:r>
        <w:t xml:space="preserve">  </w:t>
      </w:r>
    </w:p>
    <w:p w14:paraId="414928AA" w14:textId="77777777" w:rsidR="00D72D81" w:rsidRPr="00A51AF4" w:rsidRDefault="00D72D81" w:rsidP="00A51AF4">
      <w:pPr>
        <w:spacing w:after="0" w:line="240" w:lineRule="auto"/>
      </w:pPr>
    </w:p>
    <w:p w14:paraId="2EA9E989" w14:textId="346AB9D5" w:rsidR="00D72D81" w:rsidRPr="00A51AF4" w:rsidRDefault="00D72D81" w:rsidP="00A51AF4">
      <w:pPr>
        <w:spacing w:after="0" w:line="240" w:lineRule="auto"/>
      </w:pPr>
      <w:r w:rsidRPr="00A51AF4">
        <w:t xml:space="preserve">As a Bexley Seabury student, you have full access to the </w:t>
      </w:r>
      <w:r>
        <w:t>Styberg</w:t>
      </w:r>
      <w:r w:rsidRPr="00A51AF4">
        <w:t xml:space="preserve"> Library and through it the Northwestern University Library System, </w:t>
      </w:r>
      <w:r w:rsidRPr="00A51AF4">
        <w:rPr>
          <w:i/>
        </w:rPr>
        <w:t xml:space="preserve">including online </w:t>
      </w:r>
      <w:proofErr w:type="gramStart"/>
      <w:r w:rsidRPr="00A51AF4">
        <w:rPr>
          <w:i/>
        </w:rPr>
        <w:t>resources</w:t>
      </w:r>
      <w:r w:rsidRPr="00A51AF4">
        <w:t xml:space="preserve">  (</w:t>
      </w:r>
      <w:proofErr w:type="gramEnd"/>
      <w:r w:rsidR="00A10A1A">
        <w:fldChar w:fldCharType="begin"/>
      </w:r>
      <w:r w:rsidR="00A10A1A">
        <w:instrText xml:space="preserve"> HYPERLINK "http://library.garrett.edu/" </w:instrText>
      </w:r>
      <w:r w:rsidR="00A10A1A">
        <w:fldChar w:fldCharType="separate"/>
      </w:r>
      <w:r w:rsidRPr="00A51AF4">
        <w:rPr>
          <w:color w:val="0000FF" w:themeColor="hyperlink"/>
          <w:u w:val="single"/>
        </w:rPr>
        <w:t>http://library.garr</w:t>
      </w:r>
      <w:r w:rsidRPr="00A51AF4">
        <w:rPr>
          <w:color w:val="0000FF" w:themeColor="hyperlink"/>
          <w:u w:val="single"/>
        </w:rPr>
        <w:t>e</w:t>
      </w:r>
      <w:r w:rsidRPr="00A51AF4">
        <w:rPr>
          <w:color w:val="0000FF" w:themeColor="hyperlink"/>
          <w:u w:val="single"/>
        </w:rPr>
        <w:t>tt.edu/</w:t>
      </w:r>
      <w:r w:rsidR="00A10A1A">
        <w:rPr>
          <w:color w:val="0000FF" w:themeColor="hyperlink"/>
          <w:u w:val="single"/>
        </w:rPr>
        <w:fldChar w:fldCharType="end"/>
      </w:r>
      <w:r w:rsidRPr="00A51AF4">
        <w:t xml:space="preserve">).  In addition, the United Library reference staff is available to chat online:  </w:t>
      </w:r>
      <w:hyperlink r:id="rId11" w:history="1">
        <w:r w:rsidRPr="00A51AF4">
          <w:rPr>
            <w:color w:val="0000FF" w:themeColor="hyperlink"/>
            <w:u w:val="single"/>
          </w:rPr>
          <w:t>http://library.garrett.edu/index.php/2013-0</w:t>
        </w:r>
        <w:r w:rsidRPr="00A51AF4">
          <w:rPr>
            <w:color w:val="0000FF" w:themeColor="hyperlink"/>
            <w:u w:val="single"/>
          </w:rPr>
          <w:t>7</w:t>
        </w:r>
        <w:r w:rsidRPr="00A51AF4">
          <w:rPr>
            <w:color w:val="0000FF" w:themeColor="hyperlink"/>
            <w:u w:val="single"/>
          </w:rPr>
          <w:t>-26-04-50-21/2013-07-26-04-50-20</w:t>
        </w:r>
      </w:hyperlink>
      <w:r w:rsidRPr="00A51AF4">
        <w:t xml:space="preserve"> </w:t>
      </w:r>
    </w:p>
    <w:p w14:paraId="4770F633" w14:textId="77777777" w:rsidR="00D72D81" w:rsidRPr="00A51AF4" w:rsidRDefault="00D72D81" w:rsidP="00A51AF4">
      <w:pPr>
        <w:spacing w:after="0" w:line="240" w:lineRule="auto"/>
      </w:pPr>
    </w:p>
    <w:p w14:paraId="53A1DCAA" w14:textId="58069EC3" w:rsidR="00D72D81" w:rsidRPr="00A51AF4" w:rsidRDefault="00D72D81" w:rsidP="00A51AF4">
      <w:pPr>
        <w:spacing w:after="0" w:line="240" w:lineRule="auto"/>
      </w:pPr>
      <w:r w:rsidRPr="00A51AF4">
        <w:t>Many colleges and universities have Online Writing Labs (OWLs) and often have resources for those who are not instructors or students at the university.  Here are a few:</w:t>
      </w:r>
      <w:r>
        <w:rPr>
          <w:rStyle w:val="FootnoteReference"/>
        </w:rPr>
        <w:footnoteReference w:id="2"/>
      </w:r>
    </w:p>
    <w:p w14:paraId="039B534F" w14:textId="77777777" w:rsidR="00D72D81" w:rsidRPr="00A51AF4" w:rsidRDefault="00D72D81" w:rsidP="00A51AF4">
      <w:pPr>
        <w:numPr>
          <w:ilvl w:val="0"/>
          <w:numId w:val="45"/>
        </w:numPr>
        <w:spacing w:after="0" w:line="240" w:lineRule="auto"/>
      </w:pPr>
      <w:r w:rsidRPr="00A51AF4">
        <w:t xml:space="preserve">The Purdue Online Writing Lab:  </w:t>
      </w:r>
      <w:hyperlink r:id="rId12" w:history="1">
        <w:r w:rsidRPr="00A51AF4">
          <w:rPr>
            <w:color w:val="0000FF" w:themeColor="hyperlink"/>
            <w:u w:val="single"/>
          </w:rPr>
          <w:t>http://owl.english.purdue</w:t>
        </w:r>
        <w:r w:rsidRPr="00A51AF4">
          <w:rPr>
            <w:color w:val="0000FF" w:themeColor="hyperlink"/>
            <w:u w:val="single"/>
          </w:rPr>
          <w:t>.</w:t>
        </w:r>
        <w:r w:rsidRPr="00A51AF4">
          <w:rPr>
            <w:color w:val="0000FF" w:themeColor="hyperlink"/>
            <w:u w:val="single"/>
          </w:rPr>
          <w:t>edu/</w:t>
        </w:r>
      </w:hyperlink>
    </w:p>
    <w:p w14:paraId="78D7A03D" w14:textId="77777777" w:rsidR="00D72D81" w:rsidRPr="00A51AF4" w:rsidRDefault="00D72D81" w:rsidP="00A51AF4">
      <w:pPr>
        <w:numPr>
          <w:ilvl w:val="0"/>
          <w:numId w:val="45"/>
        </w:numPr>
        <w:spacing w:after="0" w:line="240" w:lineRule="auto"/>
      </w:pPr>
      <w:r w:rsidRPr="00A51AF4">
        <w:t xml:space="preserve">Ohio State University Center for the Study and Teaching of Writing:  </w:t>
      </w:r>
      <w:hyperlink r:id="rId13" w:history="1">
        <w:r w:rsidRPr="00A51AF4">
          <w:rPr>
            <w:color w:val="0000FF" w:themeColor="hyperlink"/>
            <w:u w:val="single"/>
          </w:rPr>
          <w:t>http://cstw.osu.edu/w</w:t>
        </w:r>
        <w:r w:rsidRPr="00A51AF4">
          <w:rPr>
            <w:color w:val="0000FF" w:themeColor="hyperlink"/>
            <w:u w:val="single"/>
          </w:rPr>
          <w:t>r</w:t>
        </w:r>
        <w:r w:rsidRPr="00A51AF4">
          <w:rPr>
            <w:color w:val="0000FF" w:themeColor="hyperlink"/>
            <w:u w:val="single"/>
          </w:rPr>
          <w:t>iting-center</w:t>
        </w:r>
      </w:hyperlink>
    </w:p>
    <w:p w14:paraId="032B3A40" w14:textId="77777777" w:rsidR="00D72D81" w:rsidRPr="00A51AF4" w:rsidRDefault="00D72D81" w:rsidP="00A51AF4">
      <w:pPr>
        <w:numPr>
          <w:ilvl w:val="0"/>
          <w:numId w:val="45"/>
        </w:numPr>
        <w:spacing w:after="0" w:line="240" w:lineRule="auto"/>
      </w:pPr>
      <w:r w:rsidRPr="00A51AF4">
        <w:rPr>
          <w:i/>
        </w:rPr>
        <w:t>The Chicago Manual of Style</w:t>
      </w:r>
      <w:r w:rsidRPr="00A51AF4">
        <w:t xml:space="preserve"> Online at </w:t>
      </w:r>
      <w:hyperlink r:id="rId14" w:history="1">
        <w:r w:rsidRPr="00A51AF4">
          <w:rPr>
            <w:color w:val="0000FF" w:themeColor="hyperlink"/>
            <w:u w:val="single"/>
          </w:rPr>
          <w:t>http://www.chicagomanualofstyle.org/16/c</w:t>
        </w:r>
        <w:r w:rsidRPr="00A51AF4">
          <w:rPr>
            <w:color w:val="0000FF" w:themeColor="hyperlink"/>
            <w:u w:val="single"/>
          </w:rPr>
          <w:t>o</w:t>
        </w:r>
        <w:r w:rsidRPr="00A51AF4">
          <w:rPr>
            <w:color w:val="0000FF" w:themeColor="hyperlink"/>
            <w:u w:val="single"/>
          </w:rPr>
          <w:t>ntents.html</w:t>
        </w:r>
      </w:hyperlink>
      <w:r w:rsidRPr="00A51AF4">
        <w:t xml:space="preserve"> </w:t>
      </w:r>
    </w:p>
    <w:p w14:paraId="6F870BA7" w14:textId="77777777" w:rsidR="00D72D81" w:rsidRPr="00A51AF4" w:rsidRDefault="00D72D81" w:rsidP="00A51AF4">
      <w:pPr>
        <w:spacing w:after="0" w:line="240" w:lineRule="auto"/>
      </w:pPr>
    </w:p>
    <w:p w14:paraId="2AD7050C" w14:textId="77777777" w:rsidR="00D72D81" w:rsidRPr="00A51AF4" w:rsidRDefault="00D72D81" w:rsidP="00A51AF4">
      <w:pPr>
        <w:spacing w:after="0" w:line="240" w:lineRule="auto"/>
      </w:pPr>
      <w:r w:rsidRPr="00A51AF4">
        <w:t>And there are specific sites with specific foci, such as:</w:t>
      </w:r>
    </w:p>
    <w:p w14:paraId="15E96F1C" w14:textId="77777777" w:rsidR="00D72D81" w:rsidRPr="00A51AF4" w:rsidRDefault="00D72D81" w:rsidP="00A51AF4">
      <w:pPr>
        <w:numPr>
          <w:ilvl w:val="0"/>
          <w:numId w:val="46"/>
        </w:numPr>
        <w:spacing w:after="0" w:line="240" w:lineRule="auto"/>
      </w:pPr>
      <w:r w:rsidRPr="00A51AF4">
        <w:t xml:space="preserve">“Basic Guide to Writing an Essay” at </w:t>
      </w:r>
      <w:hyperlink r:id="rId15" w:history="1">
        <w:r w:rsidRPr="00A51AF4">
          <w:rPr>
            <w:color w:val="0000FF" w:themeColor="hyperlink"/>
            <w:u w:val="single"/>
          </w:rPr>
          <w:t>http://lklivingst</w:t>
        </w:r>
        <w:r w:rsidRPr="00A51AF4">
          <w:rPr>
            <w:color w:val="0000FF" w:themeColor="hyperlink"/>
            <w:u w:val="single"/>
          </w:rPr>
          <w:t>o</w:t>
        </w:r>
        <w:r w:rsidRPr="00A51AF4">
          <w:rPr>
            <w:color w:val="0000FF" w:themeColor="hyperlink"/>
            <w:u w:val="single"/>
          </w:rPr>
          <w:t>n.tripod.com/essay/</w:t>
        </w:r>
      </w:hyperlink>
      <w:r w:rsidRPr="00A51AF4">
        <w:t xml:space="preserve"> </w:t>
      </w:r>
    </w:p>
    <w:p w14:paraId="37583F2B" w14:textId="77777777" w:rsidR="00D72D81" w:rsidRPr="00A51AF4" w:rsidRDefault="00D72D81" w:rsidP="00A51AF4">
      <w:pPr>
        <w:numPr>
          <w:ilvl w:val="0"/>
          <w:numId w:val="46"/>
        </w:numPr>
        <w:spacing w:after="0" w:line="240" w:lineRule="auto"/>
      </w:pPr>
      <w:r w:rsidRPr="00A51AF4">
        <w:t xml:space="preserve">“Procrastination:  A Reflection” at   </w:t>
      </w:r>
      <w:hyperlink r:id="rId16" w:history="1">
        <w:r w:rsidRPr="00A51AF4">
          <w:rPr>
            <w:color w:val="0000FF" w:themeColor="hyperlink"/>
            <w:u w:val="single"/>
          </w:rPr>
          <w:t>http://www.writing.northwestern.edu/procras</w:t>
        </w:r>
        <w:r w:rsidRPr="00A51AF4">
          <w:rPr>
            <w:color w:val="0000FF" w:themeColor="hyperlink"/>
            <w:u w:val="single"/>
          </w:rPr>
          <w:t>t</w:t>
        </w:r>
        <w:r w:rsidRPr="00A51AF4">
          <w:rPr>
            <w:color w:val="0000FF" w:themeColor="hyperlink"/>
            <w:u w:val="single"/>
          </w:rPr>
          <w:t>ination-a-reflection/</w:t>
        </w:r>
      </w:hyperlink>
      <w:r w:rsidRPr="00A51AF4">
        <w:t xml:space="preserve"> </w:t>
      </w:r>
    </w:p>
    <w:p w14:paraId="4F7C1EB9" w14:textId="77777777" w:rsidR="00D72D81" w:rsidRPr="00A51AF4" w:rsidRDefault="00D72D81" w:rsidP="00A51AF4">
      <w:pPr>
        <w:numPr>
          <w:ilvl w:val="0"/>
          <w:numId w:val="46"/>
        </w:numPr>
        <w:spacing w:after="0" w:line="240" w:lineRule="auto"/>
      </w:pPr>
      <w:r w:rsidRPr="00A51AF4">
        <w:t xml:space="preserve">Northwestern University Writing Place section on grammar at </w:t>
      </w:r>
      <w:hyperlink r:id="rId17" w:history="1">
        <w:r w:rsidRPr="00A51AF4">
          <w:rPr>
            <w:color w:val="0000FF" w:themeColor="hyperlink"/>
            <w:u w:val="single"/>
          </w:rPr>
          <w:t>http://www.wr</w:t>
        </w:r>
        <w:r w:rsidRPr="00A51AF4">
          <w:rPr>
            <w:color w:val="0000FF" w:themeColor="hyperlink"/>
            <w:u w:val="single"/>
          </w:rPr>
          <w:t>i</w:t>
        </w:r>
        <w:r w:rsidRPr="00A51AF4">
          <w:rPr>
            <w:color w:val="0000FF" w:themeColor="hyperlink"/>
            <w:u w:val="single"/>
          </w:rPr>
          <w:t>ting.northwestern.edu/tag/grammar/</w:t>
        </w:r>
      </w:hyperlink>
      <w:r w:rsidRPr="00A51AF4">
        <w:t xml:space="preserve"> </w:t>
      </w:r>
    </w:p>
    <w:p w14:paraId="255E83BF" w14:textId="67B391B2" w:rsidR="00D72D81" w:rsidRPr="00546B4A" w:rsidRDefault="00D72D81" w:rsidP="00546B4A">
      <w:pPr>
        <w:pStyle w:val="ListParagraph"/>
        <w:numPr>
          <w:ilvl w:val="0"/>
          <w:numId w:val="46"/>
        </w:numPr>
        <w:spacing w:after="0" w:line="240" w:lineRule="auto"/>
        <w:rPr>
          <w:b/>
        </w:rPr>
      </w:pPr>
      <w:r w:rsidRPr="00546B4A">
        <w:rPr>
          <w:i/>
        </w:rPr>
        <w:t>Chicago Manual of Style</w:t>
      </w:r>
      <w:r w:rsidRPr="00A51AF4">
        <w:t xml:space="preserve"> </w:t>
      </w:r>
      <w:proofErr w:type="spellStart"/>
      <w:r w:rsidRPr="00A51AF4">
        <w:t>Quickguide</w:t>
      </w:r>
      <w:proofErr w:type="spellEnd"/>
      <w:r w:rsidRPr="00A51AF4">
        <w:t xml:space="preserve"> to citations at </w:t>
      </w:r>
      <w:hyperlink r:id="rId18" w:history="1">
        <w:r w:rsidRPr="00546B4A">
          <w:rPr>
            <w:color w:val="0000FF" w:themeColor="hyperlink"/>
            <w:u w:val="single"/>
          </w:rPr>
          <w:t>http://www.</w:t>
        </w:r>
        <w:r w:rsidRPr="00546B4A">
          <w:rPr>
            <w:color w:val="0000FF" w:themeColor="hyperlink"/>
            <w:u w:val="single"/>
          </w:rPr>
          <w:t>c</w:t>
        </w:r>
        <w:r w:rsidRPr="00546B4A">
          <w:rPr>
            <w:color w:val="0000FF" w:themeColor="hyperlink"/>
            <w:u w:val="single"/>
          </w:rPr>
          <w:t>hicagomanualofstyle.org/tools_citationguide.html</w:t>
        </w:r>
      </w:hyperlink>
    </w:p>
    <w:p w14:paraId="277F64B9" w14:textId="77777777" w:rsidR="00D72D81" w:rsidRDefault="00D72D81">
      <w:pPr>
        <w:spacing w:after="0" w:line="240" w:lineRule="auto"/>
        <w:rPr>
          <w:b/>
        </w:rPr>
      </w:pPr>
    </w:p>
    <w:p w14:paraId="09EF0F07" w14:textId="3EA0523B" w:rsidR="00D72D81" w:rsidRDefault="00D72D81">
      <w:pPr>
        <w:spacing w:after="0" w:line="240" w:lineRule="auto"/>
        <w:rPr>
          <w:b/>
        </w:rPr>
      </w:pPr>
      <w:r>
        <w:rPr>
          <w:b/>
        </w:rPr>
        <w:t>Assignments and due dates:</w:t>
      </w:r>
    </w:p>
    <w:p w14:paraId="33203531" w14:textId="77777777" w:rsidR="00D72D81" w:rsidRDefault="00D72D81">
      <w:pPr>
        <w:spacing w:after="0" w:line="240" w:lineRule="auto"/>
        <w:rPr>
          <w:b/>
        </w:rPr>
      </w:pPr>
    </w:p>
    <w:p w14:paraId="2AF8E3DE" w14:textId="42D86474" w:rsidR="00D72D81" w:rsidRPr="00A51AF4" w:rsidRDefault="00D72D81" w:rsidP="00A51AF4">
      <w:pPr>
        <w:spacing w:after="0" w:line="240" w:lineRule="auto"/>
        <w:rPr>
          <w:rFonts w:eastAsia="Times New Roman"/>
          <w:szCs w:val="24"/>
        </w:rPr>
      </w:pPr>
      <w:r w:rsidRPr="00A51AF4">
        <w:rPr>
          <w:rFonts w:eastAsia="Times New Roman"/>
          <w:i/>
          <w:szCs w:val="24"/>
          <w:u w:val="single"/>
        </w:rPr>
        <w:t xml:space="preserve">Due Friday, December </w:t>
      </w:r>
      <w:r>
        <w:rPr>
          <w:rFonts w:eastAsia="Times New Roman"/>
          <w:i/>
          <w:szCs w:val="24"/>
          <w:u w:val="single"/>
        </w:rPr>
        <w:t>1</w:t>
      </w:r>
      <w:r w:rsidRPr="00A51AF4">
        <w:rPr>
          <w:rFonts w:eastAsia="Times New Roman"/>
          <w:i/>
          <w:szCs w:val="24"/>
          <w:u w:val="single"/>
        </w:rPr>
        <w:t>, 201</w:t>
      </w:r>
      <w:r>
        <w:rPr>
          <w:rFonts w:eastAsia="Times New Roman"/>
          <w:i/>
          <w:szCs w:val="24"/>
          <w:u w:val="single"/>
        </w:rPr>
        <w:t>7</w:t>
      </w:r>
      <w:proofErr w:type="gramStart"/>
      <w:r w:rsidRPr="00A51AF4">
        <w:rPr>
          <w:rFonts w:eastAsia="Times New Roman"/>
          <w:i/>
          <w:szCs w:val="24"/>
          <w:u w:val="single"/>
        </w:rPr>
        <w:t>,  at</w:t>
      </w:r>
      <w:proofErr w:type="gramEnd"/>
      <w:r w:rsidRPr="00A51AF4">
        <w:rPr>
          <w:rFonts w:eastAsia="Times New Roman"/>
          <w:i/>
          <w:szCs w:val="24"/>
          <w:u w:val="single"/>
        </w:rPr>
        <w:t xml:space="preserve"> 5:00 p.m.</w:t>
      </w:r>
      <w:r w:rsidRPr="00A51AF4">
        <w:rPr>
          <w:rFonts w:eastAsia="Times New Roman"/>
          <w:szCs w:val="24"/>
        </w:rPr>
        <w:t>:</w:t>
      </w:r>
    </w:p>
    <w:p w14:paraId="294A97D0" w14:textId="77777777" w:rsidR="00D72D81" w:rsidRPr="00A51AF4" w:rsidRDefault="00D72D81" w:rsidP="00A51AF4">
      <w:pPr>
        <w:spacing w:after="0" w:line="240" w:lineRule="auto"/>
        <w:rPr>
          <w:rFonts w:eastAsia="Times New Roman"/>
          <w:szCs w:val="24"/>
        </w:rPr>
      </w:pPr>
    </w:p>
    <w:p w14:paraId="2DAECA13" w14:textId="77777777" w:rsidR="00D72D81" w:rsidRPr="00A51AF4" w:rsidRDefault="00D72D81" w:rsidP="00A51AF4">
      <w:pPr>
        <w:spacing w:after="0" w:line="240" w:lineRule="auto"/>
        <w:ind w:left="720"/>
        <w:rPr>
          <w:rFonts w:eastAsia="Times New Roman"/>
          <w:i/>
          <w:szCs w:val="24"/>
        </w:rPr>
      </w:pPr>
      <w:r w:rsidRPr="00A51AF4">
        <w:rPr>
          <w:rFonts w:eastAsia="Times New Roman"/>
          <w:szCs w:val="24"/>
        </w:rPr>
        <w:t xml:space="preserve">Write a 2-page (500-word) paper where you identify your area of interest in terms of research and the writing of your thesis.  What is your specific issue or concern?  Why is this important and valuable for your own ministry as well as making a contribution to the broader practice of ministry?  At this early stage in the DMin program, indicate your preliminary thinking as to research approach.  Post this paper in the designated site on Moodle </w:t>
      </w:r>
      <w:r w:rsidRPr="00A51AF4">
        <w:rPr>
          <w:rFonts w:eastAsia="Times New Roman"/>
          <w:i/>
          <w:szCs w:val="24"/>
          <w:u w:val="single"/>
        </w:rPr>
        <w:t>and</w:t>
      </w:r>
      <w:r w:rsidRPr="00A51AF4">
        <w:rPr>
          <w:rFonts w:eastAsia="Times New Roman"/>
          <w:i/>
          <w:szCs w:val="24"/>
        </w:rPr>
        <w:t xml:space="preserve"> bring an electronic copy with you.</w:t>
      </w:r>
    </w:p>
    <w:p w14:paraId="258B07A1" w14:textId="77777777" w:rsidR="00D72D81" w:rsidRPr="00A51AF4" w:rsidRDefault="00D72D81" w:rsidP="00A51AF4">
      <w:pPr>
        <w:spacing w:after="0" w:line="240" w:lineRule="auto"/>
        <w:ind w:left="720"/>
        <w:rPr>
          <w:rFonts w:eastAsia="Times New Roman"/>
          <w:i/>
          <w:szCs w:val="24"/>
        </w:rPr>
      </w:pPr>
    </w:p>
    <w:p w14:paraId="61B08553" w14:textId="7FDA10A7" w:rsidR="00D72D81" w:rsidRPr="00A51AF4" w:rsidRDefault="00D72D81" w:rsidP="00A51AF4">
      <w:pPr>
        <w:spacing w:after="0" w:line="240" w:lineRule="auto"/>
        <w:rPr>
          <w:rFonts w:eastAsia="Times New Roman"/>
          <w:i/>
          <w:szCs w:val="24"/>
        </w:rPr>
      </w:pPr>
      <w:proofErr w:type="gramStart"/>
      <w:r w:rsidRPr="00A51AF4">
        <w:rPr>
          <w:rFonts w:eastAsia="Times New Roman"/>
          <w:i/>
          <w:szCs w:val="24"/>
          <w:u w:val="single"/>
        </w:rPr>
        <w:t xml:space="preserve">Due </w:t>
      </w:r>
      <w:r>
        <w:rPr>
          <w:rFonts w:eastAsia="Times New Roman"/>
          <w:i/>
          <w:szCs w:val="24"/>
          <w:u w:val="single"/>
        </w:rPr>
        <w:t>Tuesday</w:t>
      </w:r>
      <w:r w:rsidRPr="00A51AF4">
        <w:rPr>
          <w:rFonts w:eastAsia="Times New Roman"/>
          <w:i/>
          <w:szCs w:val="24"/>
          <w:u w:val="single"/>
        </w:rPr>
        <w:t>, January 2.</w:t>
      </w:r>
      <w:proofErr w:type="gramEnd"/>
      <w:r w:rsidRPr="00A51AF4">
        <w:rPr>
          <w:rFonts w:eastAsia="Times New Roman"/>
          <w:i/>
          <w:szCs w:val="24"/>
          <w:u w:val="single"/>
        </w:rPr>
        <w:t xml:space="preserve"> </w:t>
      </w:r>
      <w:proofErr w:type="gramStart"/>
      <w:r w:rsidRPr="00A51AF4">
        <w:rPr>
          <w:rFonts w:eastAsia="Times New Roman"/>
          <w:i/>
          <w:szCs w:val="24"/>
          <w:u w:val="single"/>
        </w:rPr>
        <w:t>2017, at 5:00 p.m</w:t>
      </w:r>
      <w:r w:rsidRPr="00A51AF4">
        <w:rPr>
          <w:rFonts w:eastAsia="Times New Roman"/>
          <w:i/>
          <w:szCs w:val="24"/>
        </w:rPr>
        <w:t>.</w:t>
      </w:r>
      <w:proofErr w:type="gramEnd"/>
    </w:p>
    <w:p w14:paraId="79883FD3" w14:textId="0DDD4D26" w:rsidR="00A51AF4" w:rsidRPr="00A51AF4" w:rsidRDefault="00D72D81" w:rsidP="00A51AF4">
      <w:pPr>
        <w:pStyle w:val="ListParagraph"/>
        <w:numPr>
          <w:ilvl w:val="0"/>
          <w:numId w:val="50"/>
        </w:numPr>
        <w:spacing w:after="0" w:line="240" w:lineRule="auto"/>
        <w:ind w:left="720"/>
      </w:pPr>
      <w:bookmarkStart w:id="0" w:name="_GoBack"/>
      <w:bookmarkEnd w:id="0"/>
      <w:r w:rsidRPr="00D72D81">
        <w:rPr>
          <w:rFonts w:eastAsia="Times New Roman"/>
          <w:szCs w:val="24"/>
        </w:rPr>
        <w:t xml:space="preserve">Post your final paper for </w:t>
      </w:r>
      <w:r w:rsidRPr="00A51AF4">
        <w:t>Congregations in the 21</w:t>
      </w:r>
      <w:r w:rsidRPr="00D72D81">
        <w:rPr>
          <w:vertAlign w:val="superscript"/>
        </w:rPr>
        <w:t>st</w:t>
      </w:r>
      <w:r w:rsidRPr="00A51AF4">
        <w:t xml:space="preserve"> Century</w:t>
      </w:r>
      <w:r>
        <w:t xml:space="preserve"> on Moodle</w:t>
      </w:r>
      <w:r w:rsidRPr="00A51AF4">
        <w:t>.</w:t>
      </w:r>
      <w:r>
        <w:rPr>
          <w:rStyle w:val="FootnoteReference"/>
        </w:rPr>
        <w:footnoteReference w:id="3"/>
      </w:r>
      <w:r w:rsidRPr="00A51AF4">
        <w:t xml:space="preserve"> </w:t>
      </w:r>
      <w:r w:rsidR="00A51AF4" w:rsidRPr="00A51AF4">
        <w:t xml:space="preserve"> </w:t>
      </w:r>
      <w:r w:rsidR="00A51AF4">
        <w:t>We</w:t>
      </w:r>
      <w:r w:rsidR="00A51AF4" w:rsidRPr="00A51AF4">
        <w:t xml:space="preserve"> will review</w:t>
      </w:r>
      <w:r w:rsidR="00A51AF4">
        <w:t xml:space="preserve"> </w:t>
      </w:r>
      <w:r w:rsidR="00A51AF4" w:rsidRPr="00A51AF4">
        <w:t xml:space="preserve">these papers as a diagnostic exercise.  </w:t>
      </w:r>
      <w:r w:rsidR="00A51AF4" w:rsidRPr="00D72D81">
        <w:rPr>
          <w:i/>
        </w:rPr>
        <w:t>Bring an electronic and a print copy of this paper with you for use in class.</w:t>
      </w:r>
    </w:p>
    <w:p w14:paraId="7B05763D" w14:textId="77777777" w:rsidR="00A51AF4" w:rsidRPr="00A51AF4" w:rsidRDefault="00A51AF4" w:rsidP="00A51AF4">
      <w:pPr>
        <w:spacing w:after="0" w:line="240" w:lineRule="auto"/>
        <w:rPr>
          <w:rFonts w:eastAsia="Times New Roman"/>
          <w:i/>
          <w:szCs w:val="24"/>
          <w:u w:val="single"/>
        </w:rPr>
      </w:pPr>
    </w:p>
    <w:p w14:paraId="1B95F447" w14:textId="05536A98" w:rsidR="00A51AF4" w:rsidRPr="00A51AF4" w:rsidRDefault="00A51AF4" w:rsidP="00A51AF4">
      <w:pPr>
        <w:spacing w:after="0" w:line="240" w:lineRule="auto"/>
        <w:rPr>
          <w:rFonts w:eastAsia="Times New Roman"/>
          <w:szCs w:val="24"/>
        </w:rPr>
      </w:pPr>
      <w:r w:rsidRPr="00A51AF4">
        <w:rPr>
          <w:rFonts w:eastAsia="Times New Roman"/>
          <w:i/>
          <w:szCs w:val="24"/>
          <w:u w:val="single"/>
        </w:rPr>
        <w:t>Due before first classroom session</w:t>
      </w:r>
      <w:r w:rsidRPr="00A51AF4">
        <w:rPr>
          <w:rFonts w:eastAsia="Times New Roman"/>
          <w:szCs w:val="24"/>
          <w:u w:val="single"/>
        </w:rPr>
        <w:t xml:space="preserve"> (January 1</w:t>
      </w:r>
      <w:r>
        <w:rPr>
          <w:rFonts w:eastAsia="Times New Roman"/>
          <w:szCs w:val="24"/>
          <w:u w:val="single"/>
        </w:rPr>
        <w:t>2</w:t>
      </w:r>
      <w:r w:rsidRPr="00A51AF4">
        <w:rPr>
          <w:rFonts w:eastAsia="Times New Roman"/>
          <w:szCs w:val="24"/>
          <w:u w:val="single"/>
        </w:rPr>
        <w:t>)</w:t>
      </w:r>
      <w:r w:rsidRPr="00A51AF4">
        <w:rPr>
          <w:rFonts w:eastAsia="Times New Roman"/>
          <w:szCs w:val="24"/>
        </w:rPr>
        <w:t>:</w:t>
      </w:r>
    </w:p>
    <w:p w14:paraId="62C913D8" w14:textId="77777777" w:rsidR="00A51AF4" w:rsidRPr="00A51AF4" w:rsidRDefault="00A51AF4" w:rsidP="00A51AF4">
      <w:pPr>
        <w:numPr>
          <w:ilvl w:val="0"/>
          <w:numId w:val="48"/>
        </w:numPr>
        <w:spacing w:after="0" w:line="240" w:lineRule="auto"/>
        <w:rPr>
          <w:u w:val="single"/>
        </w:rPr>
      </w:pPr>
      <w:r w:rsidRPr="00A51AF4">
        <w:rPr>
          <w:u w:val="single"/>
        </w:rPr>
        <w:t>Read</w:t>
      </w:r>
    </w:p>
    <w:p w14:paraId="570B2D51" w14:textId="77777777" w:rsidR="00A51AF4" w:rsidRPr="00A51AF4" w:rsidRDefault="00A51AF4" w:rsidP="00A51AF4">
      <w:pPr>
        <w:numPr>
          <w:ilvl w:val="1"/>
          <w:numId w:val="48"/>
        </w:numPr>
        <w:spacing w:after="0" w:line="240" w:lineRule="auto"/>
      </w:pPr>
      <w:r w:rsidRPr="00A51AF4">
        <w:rPr>
          <w:i/>
        </w:rPr>
        <w:t>Craft of Research</w:t>
      </w:r>
      <w:r w:rsidRPr="00A51AF4">
        <w:t>, Parts I-III</w:t>
      </w:r>
    </w:p>
    <w:p w14:paraId="62D6732F" w14:textId="77777777" w:rsidR="00A51AF4" w:rsidRPr="00A51AF4" w:rsidRDefault="00A51AF4" w:rsidP="00A51AF4">
      <w:pPr>
        <w:numPr>
          <w:ilvl w:val="1"/>
          <w:numId w:val="48"/>
        </w:numPr>
        <w:spacing w:after="0" w:line="240" w:lineRule="auto"/>
      </w:pPr>
      <w:r w:rsidRPr="00A51AF4">
        <w:rPr>
          <w:i/>
        </w:rPr>
        <w:t>Qualitative Research</w:t>
      </w:r>
      <w:r w:rsidRPr="00A51AF4">
        <w:t>, Part One, chapters 1-4</w:t>
      </w:r>
    </w:p>
    <w:p w14:paraId="580DCE74" w14:textId="0BA59697" w:rsidR="00A51AF4" w:rsidRPr="00A51AF4" w:rsidRDefault="00A51AF4" w:rsidP="00A51AF4">
      <w:pPr>
        <w:numPr>
          <w:ilvl w:val="0"/>
          <w:numId w:val="48"/>
        </w:numPr>
        <w:spacing w:after="0" w:line="240" w:lineRule="auto"/>
      </w:pPr>
      <w:r w:rsidRPr="00A51AF4">
        <w:rPr>
          <w:u w:val="single"/>
        </w:rPr>
        <w:t>Review</w:t>
      </w:r>
      <w:r w:rsidRPr="00A51AF4">
        <w:t xml:space="preserve"> your </w:t>
      </w:r>
      <w:r w:rsidR="009B68E1">
        <w:t xml:space="preserve">submitted course </w:t>
      </w:r>
      <w:r w:rsidRPr="00A51AF4">
        <w:t xml:space="preserve">paper in light of </w:t>
      </w:r>
      <w:r w:rsidRPr="00A51AF4">
        <w:rPr>
          <w:i/>
        </w:rPr>
        <w:t>Craft of Research</w:t>
      </w:r>
      <w:r w:rsidRPr="00A51AF4">
        <w:t xml:space="preserve">.  Note places where this paper could be better organized, make key points more strongly, or be more clearly written.  </w:t>
      </w:r>
      <w:r w:rsidR="009B68E1">
        <w:t>We</w:t>
      </w:r>
      <w:r w:rsidRPr="00A51AF4">
        <w:t xml:space="preserve"> will also be reviewing these papers as a diagnostic exercise.  </w:t>
      </w:r>
      <w:r w:rsidRPr="00A51AF4">
        <w:rPr>
          <w:i/>
        </w:rPr>
        <w:t>Bring an electronic and a print copy of this paper with you for use in class.</w:t>
      </w:r>
    </w:p>
    <w:p w14:paraId="24B62610" w14:textId="77777777" w:rsidR="00A51AF4" w:rsidRPr="00A51AF4" w:rsidRDefault="00A51AF4" w:rsidP="00A51AF4">
      <w:pPr>
        <w:spacing w:after="0" w:line="240" w:lineRule="auto"/>
      </w:pPr>
    </w:p>
    <w:p w14:paraId="7ADEF931" w14:textId="77777777" w:rsidR="00A51AF4" w:rsidRPr="00A51AF4" w:rsidRDefault="00A51AF4" w:rsidP="00A51AF4">
      <w:pPr>
        <w:spacing w:after="0" w:line="240" w:lineRule="auto"/>
      </w:pPr>
      <w:r w:rsidRPr="00A51AF4">
        <w:rPr>
          <w:i/>
          <w:u w:val="single"/>
        </w:rPr>
        <w:t>Due after classroom sessions</w:t>
      </w:r>
    </w:p>
    <w:p w14:paraId="0F6174C4" w14:textId="567EBEB3" w:rsidR="009B68E1" w:rsidRPr="00376319" w:rsidRDefault="009B68E1" w:rsidP="00376319">
      <w:pPr>
        <w:numPr>
          <w:ilvl w:val="0"/>
          <w:numId w:val="49"/>
        </w:numPr>
        <w:spacing w:after="0" w:line="240" w:lineRule="auto"/>
        <w:contextualSpacing/>
        <w:rPr>
          <w:rFonts w:eastAsiaTheme="minorHAnsi"/>
          <w:szCs w:val="24"/>
          <w:lang w:bidi="en-US"/>
        </w:rPr>
      </w:pPr>
      <w:r>
        <w:rPr>
          <w:rFonts w:eastAsiaTheme="minorHAnsi"/>
          <w:szCs w:val="24"/>
          <w:u w:val="single"/>
          <w:lang w:bidi="en-US"/>
        </w:rPr>
        <w:t>Prepare</w:t>
      </w:r>
      <w:r>
        <w:rPr>
          <w:rFonts w:eastAsiaTheme="minorHAnsi"/>
          <w:szCs w:val="24"/>
          <w:lang w:bidi="en-US"/>
        </w:rPr>
        <w:t xml:space="preserve"> a preliminary bibliography for your topic of interest, consisting of no fewer than 20 credible resources available in print or online.  For online resources, be sure to include URL.  Use Turabian to learn how to format items in the bibliography.  </w:t>
      </w:r>
      <w:r w:rsidR="00376319" w:rsidRPr="00A51AF4">
        <w:rPr>
          <w:rFonts w:eastAsiaTheme="minorHAnsi"/>
          <w:i/>
          <w:szCs w:val="24"/>
          <w:lang w:bidi="en-US"/>
        </w:rPr>
        <w:t xml:space="preserve">Post this </w:t>
      </w:r>
      <w:r w:rsidR="00376319">
        <w:rPr>
          <w:rFonts w:eastAsiaTheme="minorHAnsi"/>
          <w:i/>
          <w:szCs w:val="24"/>
          <w:lang w:bidi="en-US"/>
        </w:rPr>
        <w:t>bibliography</w:t>
      </w:r>
      <w:r w:rsidR="00376319" w:rsidRPr="00A51AF4">
        <w:rPr>
          <w:rFonts w:eastAsiaTheme="minorHAnsi"/>
          <w:i/>
          <w:szCs w:val="24"/>
          <w:lang w:bidi="en-US"/>
        </w:rPr>
        <w:t xml:space="preserve"> on the Moodle course site no later than</w:t>
      </w:r>
      <w:r w:rsidR="00376319" w:rsidRPr="00A51AF4">
        <w:rPr>
          <w:rFonts w:eastAsiaTheme="minorHAnsi"/>
          <w:i/>
          <w:szCs w:val="24"/>
          <w:u w:val="single"/>
          <w:lang w:bidi="en-US"/>
        </w:rPr>
        <w:t xml:space="preserve"> Monday, February </w:t>
      </w:r>
      <w:r w:rsidR="00376319">
        <w:rPr>
          <w:rFonts w:eastAsiaTheme="minorHAnsi"/>
          <w:i/>
          <w:szCs w:val="24"/>
          <w:u w:val="single"/>
          <w:lang w:bidi="en-US"/>
        </w:rPr>
        <w:t>14</w:t>
      </w:r>
      <w:r w:rsidR="00376319" w:rsidRPr="00A51AF4">
        <w:rPr>
          <w:rFonts w:eastAsiaTheme="minorHAnsi"/>
          <w:i/>
          <w:szCs w:val="24"/>
          <w:u w:val="single"/>
          <w:lang w:bidi="en-US"/>
        </w:rPr>
        <w:t>, at 5 p.m.</w:t>
      </w:r>
    </w:p>
    <w:p w14:paraId="570AD4A5" w14:textId="665D64AB" w:rsidR="00A51AF4" w:rsidRPr="00A51AF4" w:rsidRDefault="00A51AF4" w:rsidP="00A51AF4">
      <w:pPr>
        <w:numPr>
          <w:ilvl w:val="0"/>
          <w:numId w:val="49"/>
        </w:numPr>
        <w:spacing w:after="0" w:line="240" w:lineRule="auto"/>
        <w:contextualSpacing/>
        <w:rPr>
          <w:rFonts w:eastAsiaTheme="minorHAnsi"/>
          <w:szCs w:val="24"/>
          <w:lang w:bidi="en-US"/>
        </w:rPr>
      </w:pPr>
      <w:r w:rsidRPr="00A51AF4">
        <w:rPr>
          <w:rFonts w:eastAsiaTheme="minorHAnsi"/>
          <w:szCs w:val="24"/>
          <w:u w:val="single"/>
          <w:lang w:bidi="en-US"/>
        </w:rPr>
        <w:t>Write</w:t>
      </w:r>
      <w:r w:rsidRPr="00A51AF4">
        <w:rPr>
          <w:rFonts w:eastAsiaTheme="minorHAnsi"/>
          <w:szCs w:val="24"/>
          <w:lang w:bidi="en-US"/>
        </w:rPr>
        <w:t xml:space="preserve"> a 2-page (500-word) paper where you explore using qualitative research methodology in your research.  What is your specific issue or concern?  How might you articulate a research question?  What qualitative data can help you answer this question or explore your issue or concern?  What theological and theoretical understandings will help you shape your research design and data analysis?  </w:t>
      </w:r>
      <w:r w:rsidRPr="00A51AF4">
        <w:rPr>
          <w:rFonts w:eastAsiaTheme="minorHAnsi"/>
          <w:i/>
          <w:szCs w:val="24"/>
          <w:lang w:bidi="en-US"/>
        </w:rPr>
        <w:t>Post this paper on the Moodle course site no later than</w:t>
      </w:r>
      <w:r w:rsidRPr="00A51AF4">
        <w:rPr>
          <w:rFonts w:eastAsiaTheme="minorHAnsi"/>
          <w:i/>
          <w:szCs w:val="24"/>
          <w:u w:val="single"/>
          <w:lang w:bidi="en-US"/>
        </w:rPr>
        <w:t xml:space="preserve"> Monday, February </w:t>
      </w:r>
      <w:r w:rsidR="009B68E1">
        <w:rPr>
          <w:rFonts w:eastAsiaTheme="minorHAnsi"/>
          <w:i/>
          <w:szCs w:val="24"/>
          <w:u w:val="single"/>
          <w:lang w:bidi="en-US"/>
        </w:rPr>
        <w:t>14</w:t>
      </w:r>
      <w:r w:rsidRPr="00A51AF4">
        <w:rPr>
          <w:rFonts w:eastAsiaTheme="minorHAnsi"/>
          <w:i/>
          <w:szCs w:val="24"/>
          <w:u w:val="single"/>
          <w:lang w:bidi="en-US"/>
        </w:rPr>
        <w:t>, at 5 p.m.</w:t>
      </w:r>
    </w:p>
    <w:p w14:paraId="558CA3EB" w14:textId="6F838699" w:rsidR="00A51AF4" w:rsidRPr="00A51AF4" w:rsidRDefault="00A51AF4" w:rsidP="00A51AF4">
      <w:pPr>
        <w:numPr>
          <w:ilvl w:val="0"/>
          <w:numId w:val="49"/>
        </w:numPr>
        <w:spacing w:after="0" w:line="240" w:lineRule="auto"/>
      </w:pPr>
      <w:r w:rsidRPr="00A51AF4">
        <w:rPr>
          <w:u w:val="single"/>
        </w:rPr>
        <w:t>Post</w:t>
      </w:r>
      <w:r w:rsidRPr="00A51AF4">
        <w:t xml:space="preserve"> a reflection on each colleague’s paper that has been posted on the Moodle.  </w:t>
      </w:r>
      <w:r w:rsidRPr="00A51AF4">
        <w:rPr>
          <w:i/>
        </w:rPr>
        <w:t xml:space="preserve">Post this response on Moodle no later than </w:t>
      </w:r>
      <w:r w:rsidRPr="00A51AF4">
        <w:rPr>
          <w:i/>
          <w:u w:val="single"/>
        </w:rPr>
        <w:t xml:space="preserve">Friday, February </w:t>
      </w:r>
      <w:r w:rsidR="009B68E1">
        <w:rPr>
          <w:i/>
          <w:u w:val="single"/>
        </w:rPr>
        <w:t>23</w:t>
      </w:r>
      <w:r w:rsidRPr="00A51AF4">
        <w:rPr>
          <w:i/>
          <w:u w:val="single"/>
        </w:rPr>
        <w:t>, at 5 p.m.</w:t>
      </w:r>
    </w:p>
    <w:p w14:paraId="0F795061" w14:textId="77777777" w:rsidR="00A51AF4" w:rsidRPr="00A51AF4" w:rsidRDefault="00A51AF4" w:rsidP="00A51AF4">
      <w:pPr>
        <w:spacing w:after="0" w:line="240" w:lineRule="auto"/>
        <w:rPr>
          <w:rFonts w:eastAsia="Times New Roman"/>
          <w:b/>
          <w:szCs w:val="24"/>
        </w:rPr>
      </w:pPr>
    </w:p>
    <w:p w14:paraId="3C0D6331" w14:textId="6CF1B2B3" w:rsidR="00A51AF4" w:rsidRDefault="00A51AF4" w:rsidP="00A51AF4">
      <w:pPr>
        <w:spacing w:after="0" w:line="240" w:lineRule="auto"/>
        <w:ind w:left="720" w:hanging="720"/>
        <w:rPr>
          <w:rFonts w:eastAsia="Times New Roman"/>
          <w:szCs w:val="24"/>
        </w:rPr>
      </w:pPr>
      <w:r w:rsidRPr="00A51AF4">
        <w:rPr>
          <w:rFonts w:eastAsia="Times New Roman"/>
          <w:b/>
          <w:szCs w:val="24"/>
        </w:rPr>
        <w:t xml:space="preserve">Note:  </w:t>
      </w:r>
      <w:r w:rsidRPr="00A51AF4">
        <w:rPr>
          <w:rFonts w:eastAsia="Times New Roman"/>
          <w:szCs w:val="24"/>
        </w:rPr>
        <w:t xml:space="preserve">Extension on work in this course will be granted only in </w:t>
      </w:r>
      <w:proofErr w:type="spellStart"/>
      <w:r w:rsidRPr="00A51AF4">
        <w:rPr>
          <w:rFonts w:eastAsia="Times New Roman"/>
          <w:szCs w:val="24"/>
        </w:rPr>
        <w:t>extraordianary</w:t>
      </w:r>
      <w:proofErr w:type="spellEnd"/>
      <w:r w:rsidRPr="00A51AF4">
        <w:rPr>
          <w:rFonts w:eastAsia="Times New Roman"/>
          <w:szCs w:val="24"/>
        </w:rPr>
        <w:t xml:space="preserve"> circumstances, and must be requested in advance of due dates.  See the section on </w:t>
      </w:r>
      <w:r w:rsidR="009B68E1">
        <w:rPr>
          <w:rFonts w:eastAsia="Times New Roman"/>
          <w:szCs w:val="24"/>
        </w:rPr>
        <w:t xml:space="preserve">Extensions and Incompletes below.  </w:t>
      </w:r>
    </w:p>
    <w:p w14:paraId="50B5224E" w14:textId="77777777" w:rsidR="006C392E" w:rsidRPr="00A51AF4" w:rsidRDefault="006C392E" w:rsidP="00A51AF4">
      <w:pPr>
        <w:spacing w:after="0" w:line="240" w:lineRule="auto"/>
        <w:ind w:left="720" w:hanging="720"/>
        <w:rPr>
          <w:rFonts w:eastAsia="Times New Roman"/>
          <w:szCs w:val="24"/>
        </w:rPr>
      </w:pPr>
    </w:p>
    <w:p w14:paraId="7D67DE44" w14:textId="77777777" w:rsidR="00A51AF4" w:rsidRDefault="00A51AF4">
      <w:pPr>
        <w:spacing w:after="0" w:line="240" w:lineRule="auto"/>
        <w:rPr>
          <w:b/>
        </w:rPr>
      </w:pPr>
    </w:p>
    <w:p w14:paraId="35EB7379" w14:textId="480D2B54" w:rsidR="00480429" w:rsidRDefault="00480429">
      <w:pPr>
        <w:spacing w:after="0" w:line="240" w:lineRule="auto"/>
        <w:rPr>
          <w:b/>
        </w:rPr>
      </w:pPr>
      <w:r>
        <w:rPr>
          <w:b/>
          <w:i/>
          <w:u w:val="single"/>
        </w:rPr>
        <w:t>Tentative</w:t>
      </w:r>
      <w:r>
        <w:rPr>
          <w:b/>
        </w:rPr>
        <w:t xml:space="preserve"> Classroom schedule:</w:t>
      </w:r>
    </w:p>
    <w:p w14:paraId="05D49963" w14:textId="77777777" w:rsidR="00480429" w:rsidRDefault="00480429">
      <w:pPr>
        <w:spacing w:after="0" w:line="240" w:lineRule="auto"/>
        <w:rPr>
          <w:b/>
        </w:rPr>
      </w:pPr>
    </w:p>
    <w:p w14:paraId="3C44107B" w14:textId="1A3905CB" w:rsidR="00480429" w:rsidRDefault="00480429">
      <w:pPr>
        <w:spacing w:after="0" w:line="240" w:lineRule="auto"/>
      </w:pPr>
      <w:r>
        <w:rPr>
          <w:u w:val="single"/>
        </w:rPr>
        <w:t>Friday, Jan. 12</w:t>
      </w:r>
    </w:p>
    <w:p w14:paraId="189FFEB0" w14:textId="1EF85CBA" w:rsidR="00480429" w:rsidRDefault="00480429">
      <w:pPr>
        <w:spacing w:after="0" w:line="240" w:lineRule="auto"/>
      </w:pPr>
      <w:r>
        <w:t>7 p.m.</w:t>
      </w:r>
      <w:r>
        <w:tab/>
      </w:r>
      <w:r w:rsidR="006C392E">
        <w:tab/>
      </w:r>
      <w:r>
        <w:t>Introductions</w:t>
      </w:r>
    </w:p>
    <w:p w14:paraId="4CFA536B" w14:textId="390A1261" w:rsidR="00480429" w:rsidRDefault="00480429">
      <w:pPr>
        <w:spacing w:after="0" w:line="240" w:lineRule="auto"/>
      </w:pPr>
      <w:r>
        <w:tab/>
      </w:r>
      <w:r w:rsidR="006C392E">
        <w:tab/>
      </w:r>
      <w:r>
        <w:t>Introduction to the course</w:t>
      </w:r>
    </w:p>
    <w:p w14:paraId="0F70BA74" w14:textId="526FDFAA" w:rsidR="00480429" w:rsidRDefault="00480429">
      <w:pPr>
        <w:spacing w:after="0" w:line="240" w:lineRule="auto"/>
      </w:pPr>
      <w:r>
        <w:tab/>
      </w:r>
      <w:r w:rsidR="006C392E">
        <w:tab/>
      </w:r>
      <w:r>
        <w:t>Introduction of the Congregational Study</w:t>
      </w:r>
    </w:p>
    <w:p w14:paraId="0E81D765" w14:textId="28E46117" w:rsidR="00480429" w:rsidRDefault="00480429">
      <w:pPr>
        <w:spacing w:after="0" w:line="240" w:lineRule="auto"/>
      </w:pPr>
      <w:r>
        <w:t xml:space="preserve">9 p.m.  </w:t>
      </w:r>
      <w:r w:rsidR="006C392E">
        <w:tab/>
      </w:r>
      <w:r>
        <w:t>Compline</w:t>
      </w:r>
    </w:p>
    <w:p w14:paraId="3E4D740B" w14:textId="77777777" w:rsidR="00480429" w:rsidRDefault="00480429">
      <w:pPr>
        <w:spacing w:after="0" w:line="240" w:lineRule="auto"/>
      </w:pPr>
    </w:p>
    <w:p w14:paraId="3C57738F" w14:textId="01F91A1B" w:rsidR="00480429" w:rsidRDefault="00480429">
      <w:pPr>
        <w:spacing w:after="0" w:line="240" w:lineRule="auto"/>
      </w:pPr>
      <w:r>
        <w:rPr>
          <w:u w:val="single"/>
        </w:rPr>
        <w:t>Saturday, Jan. 13</w:t>
      </w:r>
    </w:p>
    <w:p w14:paraId="4C6B3987" w14:textId="4823C2E3" w:rsidR="00480429" w:rsidRDefault="006C392E">
      <w:pPr>
        <w:spacing w:after="0" w:line="240" w:lineRule="auto"/>
      </w:pPr>
      <w:r>
        <w:t>8:30 a.m.</w:t>
      </w:r>
      <w:r>
        <w:tab/>
        <w:t>Morning Prayer</w:t>
      </w:r>
    </w:p>
    <w:p w14:paraId="5C6D6B26" w14:textId="2A447780" w:rsidR="006C392E" w:rsidRDefault="006C392E">
      <w:pPr>
        <w:spacing w:after="0" w:line="240" w:lineRule="auto"/>
      </w:pPr>
      <w:r>
        <w:t>9-noon</w:t>
      </w:r>
      <w:r>
        <w:tab/>
      </w:r>
      <w:r>
        <w:tab/>
        <w:t>Writing and research for the DMin</w:t>
      </w:r>
    </w:p>
    <w:p w14:paraId="1BD920B2" w14:textId="3A3EA127" w:rsidR="006C392E" w:rsidRDefault="006C392E">
      <w:pPr>
        <w:spacing w:after="0" w:line="240" w:lineRule="auto"/>
      </w:pPr>
      <w:r>
        <w:t>1:30 – 4:45</w:t>
      </w:r>
      <w:r>
        <w:tab/>
        <w:t>Qualitative research</w:t>
      </w:r>
    </w:p>
    <w:p w14:paraId="5F26C3CB" w14:textId="77777777" w:rsidR="006C392E" w:rsidRDefault="006C392E">
      <w:pPr>
        <w:spacing w:after="0" w:line="240" w:lineRule="auto"/>
      </w:pPr>
      <w:r>
        <w:t>5 p.m.</w:t>
      </w:r>
      <w:r>
        <w:tab/>
      </w:r>
      <w:r>
        <w:tab/>
        <w:t>Evening Prayer</w:t>
      </w:r>
    </w:p>
    <w:p w14:paraId="3A50CC32" w14:textId="77777777" w:rsidR="006C392E" w:rsidRDefault="006C392E">
      <w:pPr>
        <w:spacing w:after="0" w:line="240" w:lineRule="auto"/>
      </w:pPr>
    </w:p>
    <w:p w14:paraId="48B65F9F" w14:textId="77777777" w:rsidR="006C392E" w:rsidRDefault="006C392E">
      <w:pPr>
        <w:spacing w:after="0" w:line="240" w:lineRule="auto"/>
        <w:rPr>
          <w:u w:val="single"/>
        </w:rPr>
      </w:pPr>
      <w:r>
        <w:rPr>
          <w:u w:val="single"/>
        </w:rPr>
        <w:lastRenderedPageBreak/>
        <w:t>Sunday, Jan. 14</w:t>
      </w:r>
    </w:p>
    <w:p w14:paraId="602150F9" w14:textId="0FB915C2" w:rsidR="006C392E" w:rsidRDefault="006C392E">
      <w:pPr>
        <w:spacing w:after="0" w:line="240" w:lineRule="auto"/>
      </w:pPr>
      <w:r w:rsidRPr="006C392E">
        <w:t>9-10:45 a.m.</w:t>
      </w:r>
      <w:r w:rsidRPr="006C392E">
        <w:tab/>
      </w:r>
      <w:r>
        <w:t>Pending questions:  Congregational Study and qualitative research</w:t>
      </w:r>
    </w:p>
    <w:p w14:paraId="741C1077" w14:textId="587CFF74" w:rsidR="006C392E" w:rsidRDefault="006C392E">
      <w:pPr>
        <w:spacing w:after="0" w:line="240" w:lineRule="auto"/>
      </w:pPr>
      <w:r>
        <w:t>11 a.m.</w:t>
      </w:r>
      <w:r>
        <w:tab/>
      </w:r>
      <w:r>
        <w:tab/>
        <w:t>Eucharist</w:t>
      </w:r>
    </w:p>
    <w:p w14:paraId="73B09625" w14:textId="75D58F2A" w:rsidR="006C392E" w:rsidRDefault="006C392E">
      <w:pPr>
        <w:spacing w:after="0" w:line="240" w:lineRule="auto"/>
      </w:pPr>
      <w:r>
        <w:t xml:space="preserve">Noon </w:t>
      </w:r>
      <w:r>
        <w:tab/>
      </w:r>
      <w:r>
        <w:tab/>
        <w:t>Lunch</w:t>
      </w:r>
    </w:p>
    <w:p w14:paraId="4E60E247" w14:textId="57BB8A4A" w:rsidR="006C392E" w:rsidRPr="006C392E" w:rsidRDefault="006C392E">
      <w:pPr>
        <w:spacing w:after="0" w:line="240" w:lineRule="auto"/>
      </w:pPr>
      <w:r>
        <w:t>1:30-3 p.m.</w:t>
      </w:r>
      <w:r>
        <w:tab/>
        <w:t>Pending questions:  writing and research for the DMin</w:t>
      </w:r>
    </w:p>
    <w:p w14:paraId="057CCFF0" w14:textId="77777777" w:rsidR="006C392E" w:rsidRPr="00480429" w:rsidRDefault="006C392E">
      <w:pPr>
        <w:spacing w:after="0" w:line="240" w:lineRule="auto"/>
      </w:pPr>
    </w:p>
    <w:p w14:paraId="14C6D842" w14:textId="77777777" w:rsidR="00A51AF4" w:rsidRDefault="00A51AF4">
      <w:pPr>
        <w:spacing w:after="0" w:line="240" w:lineRule="auto"/>
        <w:rPr>
          <w:b/>
        </w:rPr>
      </w:pPr>
    </w:p>
    <w:p w14:paraId="0D5835D2" w14:textId="5ACEB92E" w:rsidR="00CA5E85" w:rsidRDefault="00D4678E">
      <w:pPr>
        <w:spacing w:after="0" w:line="240" w:lineRule="auto"/>
        <w:rPr>
          <w:b/>
        </w:rPr>
      </w:pPr>
      <w:r w:rsidRPr="00A1032D">
        <w:rPr>
          <w:b/>
        </w:rPr>
        <w:t xml:space="preserve">Absence </w:t>
      </w:r>
      <w:r w:rsidR="000D5B9A">
        <w:rPr>
          <w:b/>
        </w:rPr>
        <w:t>P</w:t>
      </w:r>
      <w:r w:rsidRPr="00A1032D">
        <w:rPr>
          <w:b/>
        </w:rPr>
        <w:t>olicy:</w:t>
      </w:r>
      <w:r w:rsidR="001A5714">
        <w:rPr>
          <w:b/>
        </w:rPr>
        <w:t xml:space="preserve"> </w:t>
      </w:r>
    </w:p>
    <w:p w14:paraId="47A30874" w14:textId="77777777" w:rsidR="00C72E60" w:rsidRDefault="00C72E60">
      <w:pPr>
        <w:spacing w:after="0" w:line="240" w:lineRule="auto"/>
        <w:rPr>
          <w:b/>
        </w:rPr>
      </w:pPr>
    </w:p>
    <w:p w14:paraId="2138A9B9" w14:textId="515ED408" w:rsidR="000D5B9A" w:rsidRPr="00A1032D" w:rsidRDefault="000D5B9A">
      <w:pPr>
        <w:spacing w:after="0" w:line="240" w:lineRule="auto"/>
      </w:pPr>
      <w:proofErr w:type="gramStart"/>
      <w:r w:rsidRPr="00A1032D">
        <w:t>Due to the intensive nature of our courses on campus, it especially important that you be present for the entire intensive session.</w:t>
      </w:r>
      <w:proofErr w:type="gramEnd"/>
      <w:r w:rsidRPr="00A1032D">
        <w:t xml:space="preserve"> </w:t>
      </w:r>
      <w:r>
        <w:t>Please adjust you</w:t>
      </w:r>
      <w:r w:rsidR="003D6574">
        <w:t>r</w:t>
      </w:r>
      <w:r>
        <w:t xml:space="preserve"> personal and employment calendars accordingly. In the event of an unanticipated absence due to illness or emergency, you must notify your instructor immediately. It is within the discretion of the instructor, up to an absence of one </w:t>
      </w:r>
      <w:r w:rsidR="000C7433">
        <w:t>day of instruction</w:t>
      </w:r>
      <w:r>
        <w:t xml:space="preserve"> during an intensive, to determine whether or not and to what extent </w:t>
      </w:r>
      <w:r w:rsidR="001A5714">
        <w:t>a grade reduction is appropriate and/or makeup work will be</w:t>
      </w:r>
      <w:r>
        <w:t xml:space="preserve"> required</w:t>
      </w:r>
      <w:r w:rsidR="001A5714">
        <w:t xml:space="preserve">. Beyond an absence of one day, it is within the discretion of the </w:t>
      </w:r>
      <w:r w:rsidR="00FA59AD">
        <w:t>Academic Dean</w:t>
      </w:r>
      <w:r w:rsidR="001A5714">
        <w:t>, in consultation with the instructor, to determine if a passing grade for academic credit wil</w:t>
      </w:r>
      <w:r w:rsidR="003D6574">
        <w:t>l</w:t>
      </w:r>
      <w:r w:rsidR="001A5714">
        <w:t xml:space="preserve"> be permitted.</w:t>
      </w:r>
      <w:r>
        <w:t xml:space="preserve"> It is the student’s responsibility to request class notes for missed classes from another student.</w:t>
      </w:r>
      <w:r w:rsidR="003D6574">
        <w:t xml:space="preserve"> Audit o</w:t>
      </w:r>
      <w:r w:rsidR="00A3508B">
        <w:t>r</w:t>
      </w:r>
      <w:r w:rsidR="003D6574">
        <w:t xml:space="preserve"> CEU students who are absent for a whole weekend intensive </w:t>
      </w:r>
      <w:r w:rsidR="0085373A">
        <w:t xml:space="preserve">session (2 days) </w:t>
      </w:r>
      <w:r w:rsidR="003D6574">
        <w:t>or for more than one day of a week</w:t>
      </w:r>
      <w:r w:rsidR="0085373A">
        <w:t>-</w:t>
      </w:r>
      <w:r w:rsidR="003D6574">
        <w:t xml:space="preserve">long intensive will </w:t>
      </w:r>
      <w:r w:rsidR="0085373A">
        <w:t>receive a grade of W (withdrawn).</w:t>
      </w:r>
    </w:p>
    <w:p w14:paraId="478B5F58" w14:textId="548835D0" w:rsidR="000D5B9A" w:rsidRDefault="000D5B9A">
      <w:pPr>
        <w:spacing w:after="0" w:line="240" w:lineRule="auto"/>
        <w:rPr>
          <w:b/>
        </w:rPr>
      </w:pPr>
    </w:p>
    <w:p w14:paraId="08854714" w14:textId="5A693E64" w:rsidR="00C72E60" w:rsidRDefault="00C72E60">
      <w:pPr>
        <w:spacing w:after="0" w:line="240" w:lineRule="auto"/>
        <w:rPr>
          <w:b/>
        </w:rPr>
      </w:pPr>
      <w:r>
        <w:rPr>
          <w:b/>
        </w:rPr>
        <w:t xml:space="preserve">Course </w:t>
      </w:r>
      <w:r w:rsidR="0085373A">
        <w:rPr>
          <w:b/>
        </w:rPr>
        <w:t xml:space="preserve">Withdrawal </w:t>
      </w:r>
      <w:r w:rsidR="009E19D2">
        <w:rPr>
          <w:b/>
        </w:rPr>
        <w:t>Deadline</w:t>
      </w:r>
      <w:r w:rsidR="00C8076F">
        <w:rPr>
          <w:b/>
        </w:rPr>
        <w:t>s</w:t>
      </w:r>
      <w:r w:rsidR="009E19D2">
        <w:rPr>
          <w:b/>
        </w:rPr>
        <w:t xml:space="preserve"> and </w:t>
      </w:r>
      <w:r>
        <w:rPr>
          <w:b/>
        </w:rPr>
        <w:t>Procedures:</w:t>
      </w:r>
    </w:p>
    <w:p w14:paraId="1C28BBC1" w14:textId="61B7AE22" w:rsidR="00C72E60" w:rsidRDefault="00C72E60">
      <w:pPr>
        <w:spacing w:after="0" w:line="240" w:lineRule="auto"/>
        <w:rPr>
          <w:b/>
        </w:rPr>
      </w:pPr>
    </w:p>
    <w:p w14:paraId="621200A3" w14:textId="72B510BF" w:rsidR="00C72E60" w:rsidRDefault="009E19D2">
      <w:pPr>
        <w:spacing w:after="0" w:line="240" w:lineRule="auto"/>
      </w:pPr>
      <w:r>
        <w:t xml:space="preserve">Students who wish to </w:t>
      </w:r>
      <w:r w:rsidR="0085373A">
        <w:t>withdraw from</w:t>
      </w:r>
      <w:r>
        <w:t xml:space="preserve"> this course must do so by the end of the second day in a week-long intensive or by the Friday following the first weekend </w:t>
      </w:r>
      <w:proofErr w:type="spellStart"/>
      <w:r>
        <w:t>instensive</w:t>
      </w:r>
      <w:proofErr w:type="spellEnd"/>
      <w:r>
        <w:t xml:space="preserve">. It is the responsibility of the student to formally </w:t>
      </w:r>
      <w:r w:rsidR="0085373A">
        <w:t>withdraw from</w:t>
      </w:r>
      <w:r>
        <w:t xml:space="preserve"> the course </w:t>
      </w:r>
      <w:r w:rsidR="0085373A">
        <w:t>either</w:t>
      </w:r>
      <w:r>
        <w:t xml:space="preserve"> online through SAM (the student portal available to students who have log in credentials) or by completing a “</w:t>
      </w:r>
      <w:r w:rsidR="0085373A">
        <w:t xml:space="preserve">course withdrawal </w:t>
      </w:r>
      <w:r>
        <w:t>form” (available on the web site under “current students”/</w:t>
      </w:r>
      <w:r w:rsidR="0085373A">
        <w:t xml:space="preserve"> “</w:t>
      </w:r>
      <w:r>
        <w:t xml:space="preserve">forms and documents”) and submitting </w:t>
      </w:r>
      <w:r w:rsidR="0085373A">
        <w:t>the form</w:t>
      </w:r>
      <w:r>
        <w:t xml:space="preserve"> to the registration coordinator, Susan Quigley. </w:t>
      </w:r>
      <w:hyperlink r:id="rId19" w:history="1">
        <w:r w:rsidR="0085373A" w:rsidRPr="000A0856">
          <w:rPr>
            <w:rStyle w:val="Hyperlink"/>
          </w:rPr>
          <w:t>squigley@bexleyseabury.edu</w:t>
        </w:r>
      </w:hyperlink>
      <w:r>
        <w:t>.</w:t>
      </w:r>
      <w:r w:rsidR="0085373A">
        <w:t xml:space="preserve"> </w:t>
      </w:r>
      <w:r w:rsidR="00C8076F">
        <w:t>Students who stop attending class</w:t>
      </w:r>
      <w:r w:rsidR="00A249A0">
        <w:t>es</w:t>
      </w:r>
      <w:r w:rsidR="00C8076F">
        <w:t xml:space="preserve"> but do not formally </w:t>
      </w:r>
      <w:r w:rsidR="0085373A">
        <w:t xml:space="preserve">withdraw from </w:t>
      </w:r>
      <w:r w:rsidR="00C8076F">
        <w:t>a course in a timely manner will be ineligible for a refund and may receive a failing grade for the course.</w:t>
      </w:r>
    </w:p>
    <w:p w14:paraId="4503B3CE" w14:textId="3A15D135" w:rsidR="0085373A" w:rsidRDefault="0085373A">
      <w:pPr>
        <w:spacing w:after="0" w:line="240" w:lineRule="auto"/>
      </w:pPr>
    </w:p>
    <w:p w14:paraId="7207C341" w14:textId="34557E90" w:rsidR="0085373A" w:rsidRDefault="0085373A">
      <w:pPr>
        <w:spacing w:after="0" w:line="240" w:lineRule="auto"/>
        <w:rPr>
          <w:b/>
        </w:rPr>
      </w:pPr>
      <w:r w:rsidRPr="0085373A">
        <w:rPr>
          <w:b/>
        </w:rPr>
        <w:t>Extensions and Incompletes</w:t>
      </w:r>
      <w:r>
        <w:rPr>
          <w:b/>
        </w:rPr>
        <w:t>:</w:t>
      </w:r>
    </w:p>
    <w:p w14:paraId="4EE51A4D" w14:textId="462EDA75" w:rsidR="0085373A" w:rsidRDefault="0085373A">
      <w:pPr>
        <w:spacing w:after="0" w:line="240" w:lineRule="auto"/>
        <w:rPr>
          <w:b/>
        </w:rPr>
      </w:pPr>
    </w:p>
    <w:p w14:paraId="121DFB70" w14:textId="5F0D41EA" w:rsidR="00D451AD" w:rsidRDefault="00567F2F">
      <w:pPr>
        <w:spacing w:after="0" w:line="240" w:lineRule="auto"/>
      </w:pPr>
      <w:r>
        <w:t xml:space="preserve">Extensions for submission of course work </w:t>
      </w:r>
      <w:r w:rsidR="00D451AD">
        <w:t xml:space="preserve">required to complete the course </w:t>
      </w:r>
      <w:r>
        <w:t xml:space="preserve">are not routinely granted. </w:t>
      </w:r>
      <w:r w:rsidRPr="00567F2F">
        <w:t>Extensions for the submission of course work</w:t>
      </w:r>
      <w:r>
        <w:t xml:space="preserve"> of up to one week beyond the posted deadline </w:t>
      </w:r>
      <w:r w:rsidR="00D451AD">
        <w:t xml:space="preserve">at the end of a semester or term </w:t>
      </w:r>
      <w:r>
        <w:t xml:space="preserve">are within the discretion of the instructor to grant upon good cause shown. Students who require a longer extension </w:t>
      </w:r>
      <w:r w:rsidR="00D451AD">
        <w:t>to complete course work</w:t>
      </w:r>
      <w:r w:rsidR="00FD2624">
        <w:t>, up to a maximum of 30 days,</w:t>
      </w:r>
      <w:r w:rsidR="00D451AD">
        <w:t xml:space="preserve"> must obtain the permission of the </w:t>
      </w:r>
      <w:r w:rsidR="00FA59AD">
        <w:t>Academic Dean</w:t>
      </w:r>
      <w:r w:rsidR="00D451AD">
        <w:t xml:space="preserve"> by submitting a</w:t>
      </w:r>
      <w:r w:rsidR="00A249A0">
        <w:t xml:space="preserve"> completed </w:t>
      </w:r>
      <w:r w:rsidR="00FD2624">
        <w:t>“</w:t>
      </w:r>
      <w:r w:rsidR="00A249A0">
        <w:t>Extension Request Form</w:t>
      </w:r>
      <w:r w:rsidR="00D451AD">
        <w:t>,</w:t>
      </w:r>
      <w:r w:rsidR="00FD2624">
        <w:t>”</w:t>
      </w:r>
      <w:r w:rsidR="00D451AD">
        <w:t xml:space="preserve"> signed by the instructor, on or before the </w:t>
      </w:r>
      <w:r w:rsidR="00A249A0">
        <w:t xml:space="preserve">originally </w:t>
      </w:r>
      <w:r w:rsidR="00D451AD">
        <w:t xml:space="preserve">posted due date. </w:t>
      </w:r>
      <w:r w:rsidR="00A249A0">
        <w:t>See “Current Students”/ “Forms and Documents” on the seminary web site.</w:t>
      </w:r>
    </w:p>
    <w:p w14:paraId="757A8265" w14:textId="77777777" w:rsidR="00D451AD" w:rsidRDefault="00D451AD">
      <w:pPr>
        <w:spacing w:after="0" w:line="240" w:lineRule="auto"/>
      </w:pPr>
    </w:p>
    <w:p w14:paraId="24159730" w14:textId="09BA50C6" w:rsidR="00725A90" w:rsidRDefault="00D451AD" w:rsidP="00725A90">
      <w:pPr>
        <w:spacing w:after="0" w:line="240" w:lineRule="auto"/>
      </w:pPr>
      <w:r>
        <w:t xml:space="preserve">A grade of Incomplete (I) for a course </w:t>
      </w:r>
      <w:r w:rsidR="00A249A0">
        <w:t xml:space="preserve">will not be granted in the absence of the most extraordinary </w:t>
      </w:r>
      <w:r w:rsidR="00725A90">
        <w:t>or</w:t>
      </w:r>
      <w:r w:rsidR="00A249A0">
        <w:t xml:space="preserve"> unavoidable </w:t>
      </w:r>
      <w:r w:rsidR="00725A90">
        <w:t xml:space="preserve">of </w:t>
      </w:r>
      <w:r w:rsidR="00A249A0">
        <w:t>circumstances</w:t>
      </w:r>
      <w:r w:rsidR="00725A90">
        <w:t xml:space="preserve"> as set forth in the Student Handbook. A completed “Incomplete Request Form,” signed by the instructor, must be submitted to the </w:t>
      </w:r>
      <w:r w:rsidR="00FA59AD">
        <w:lastRenderedPageBreak/>
        <w:t>Academic Dean</w:t>
      </w:r>
      <w:r w:rsidR="00725A90">
        <w:t xml:space="preserve"> </w:t>
      </w:r>
      <w:r w:rsidR="00FD2624">
        <w:t>no later than the</w:t>
      </w:r>
      <w:r w:rsidR="00725A90">
        <w:t xml:space="preserve"> last date that course work is finally due. See “Current Students”/ “Forms and Documents” on the seminary web site.</w:t>
      </w:r>
    </w:p>
    <w:p w14:paraId="77D61EC3" w14:textId="58392A38" w:rsidR="00725A90" w:rsidRDefault="00725A90" w:rsidP="00725A90">
      <w:pPr>
        <w:spacing w:after="0" w:line="240" w:lineRule="auto"/>
      </w:pPr>
    </w:p>
    <w:p w14:paraId="0C156799" w14:textId="20779AC6" w:rsidR="00CA5E85" w:rsidRDefault="00A249A0">
      <w:pPr>
        <w:spacing w:after="0" w:line="240" w:lineRule="auto"/>
        <w:rPr>
          <w:rFonts w:eastAsia="Times New Roman"/>
          <w:b/>
          <w:szCs w:val="24"/>
        </w:rPr>
      </w:pPr>
      <w:r>
        <w:t xml:space="preserve"> </w:t>
      </w:r>
      <w:r w:rsidR="00065629" w:rsidRPr="00725A90">
        <w:rPr>
          <w:rFonts w:eastAsia="Times New Roman"/>
          <w:b/>
          <w:szCs w:val="24"/>
        </w:rPr>
        <w:t>A Word about Assessment:</w:t>
      </w:r>
    </w:p>
    <w:p w14:paraId="4F098528" w14:textId="77777777" w:rsidR="00725A90" w:rsidRPr="00725A90" w:rsidRDefault="00725A90">
      <w:pPr>
        <w:spacing w:after="0" w:line="240" w:lineRule="auto"/>
        <w:rPr>
          <w:rFonts w:eastAsia="Times New Roman"/>
          <w:b/>
          <w:szCs w:val="24"/>
        </w:rPr>
      </w:pPr>
    </w:p>
    <w:p w14:paraId="2C3415CD" w14:textId="6AD278A8" w:rsidR="00A00D5A" w:rsidRPr="00A00D5A" w:rsidRDefault="00A00D5A" w:rsidP="00A1032D">
      <w:pPr>
        <w:spacing w:line="240" w:lineRule="auto"/>
        <w:rPr>
          <w:rFonts w:eastAsiaTheme="minorHAnsi" w:cstheme="minorBidi"/>
        </w:rPr>
      </w:pPr>
      <w:r w:rsidRPr="00A00D5A">
        <w:rPr>
          <w:rFonts w:eastAsiaTheme="minorHAnsi" w:cstheme="minorBidi"/>
        </w:rPr>
        <w:t>Bexley Seabury Seminary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14:paraId="65351C4F" w14:textId="565159CE" w:rsidR="00A00D5A" w:rsidRPr="00A00D5A" w:rsidRDefault="00A00D5A" w:rsidP="00A1032D">
      <w:pPr>
        <w:spacing w:line="240" w:lineRule="auto"/>
        <w:rPr>
          <w:rFonts w:eastAsiaTheme="minorHAnsi" w:cstheme="minorBidi"/>
        </w:rPr>
      </w:pPr>
      <w:r w:rsidRPr="00A00D5A">
        <w:rPr>
          <w:rFonts w:eastAsiaTheme="minorHAnsi" w:cstheme="minorBidi"/>
        </w:rPr>
        <w:t xml:space="preserve">At the end of the term, the course instructor will send your </w:t>
      </w:r>
      <w:r w:rsidR="00A3508B">
        <w:rPr>
          <w:rFonts w:eastAsiaTheme="minorHAnsi" w:cstheme="minorBidi"/>
          <w:color w:val="000000" w:themeColor="text1"/>
        </w:rPr>
        <w:t>final reflection paper with comments and evaluation (Essay:  Original Thought)</w:t>
      </w:r>
      <w:r w:rsidRPr="00A00D5A">
        <w:rPr>
          <w:rFonts w:eastAsiaTheme="minorHAnsi" w:cstheme="minorBidi"/>
        </w:rPr>
        <w:t xml:space="preserve"> to you</w:t>
      </w:r>
      <w:r w:rsidR="00FD2624">
        <w:rPr>
          <w:rFonts w:eastAsiaTheme="minorHAnsi" w:cstheme="minorBidi"/>
        </w:rPr>
        <w:t xml:space="preserve"> before it is placed in your portfolio</w:t>
      </w:r>
      <w:r w:rsidRPr="00A00D5A">
        <w:rPr>
          <w:rFonts w:eastAsiaTheme="minorHAnsi" w:cstheme="minorBidi"/>
        </w:rPr>
        <w:t>.</w:t>
      </w:r>
    </w:p>
    <w:p w14:paraId="2DBAEA41" w14:textId="0EAB2143" w:rsidR="00A00D5A" w:rsidRPr="00A00D5A" w:rsidRDefault="00A00D5A" w:rsidP="00A1032D">
      <w:pPr>
        <w:spacing w:line="240" w:lineRule="auto"/>
        <w:rPr>
          <w:rFonts w:eastAsiaTheme="minorHAnsi" w:cstheme="minorBidi"/>
        </w:rPr>
      </w:pPr>
      <w:r w:rsidRPr="00A00D5A">
        <w:rPr>
          <w:rFonts w:eastAsiaTheme="minorHAnsi" w:cstheme="minorBidi"/>
        </w:rPr>
        <w:t xml:space="preserve">We use your portfolio </w:t>
      </w:r>
      <w:r w:rsidR="00F94AF0">
        <w:rPr>
          <w:rFonts w:eastAsiaTheme="minorHAnsi" w:cstheme="minorBidi"/>
        </w:rPr>
        <w:t>to assess student learning (in the aggregate) and the effectiveness of our curricula in reaching desired goals and objectives. This process does not</w:t>
      </w:r>
      <w:r w:rsidRPr="00A00D5A">
        <w:rPr>
          <w:rFonts w:eastAsiaTheme="minorHAnsi" w:cstheme="minorBidi"/>
        </w:rPr>
        <w:t xml:space="preserve"> involve any further evaluation of your work</w:t>
      </w:r>
      <w:r w:rsidR="00F94AF0">
        <w:rPr>
          <w:rFonts w:eastAsiaTheme="minorHAnsi" w:cstheme="minorBidi"/>
        </w:rPr>
        <w:t xml:space="preserve"> for grading purposes</w:t>
      </w:r>
      <w:r w:rsidRPr="00A00D5A">
        <w:rPr>
          <w:rFonts w:eastAsiaTheme="minorHAnsi" w:cstheme="minorBidi"/>
        </w:rPr>
        <w:t>.</w:t>
      </w:r>
      <w:r w:rsidR="00F94AF0">
        <w:rPr>
          <w:rFonts w:eastAsiaTheme="minorHAnsi" w:cstheme="minorBidi"/>
        </w:rPr>
        <w:t xml:space="preserve"> </w:t>
      </w:r>
      <w:r w:rsidRPr="00A00D5A">
        <w:rPr>
          <w:rFonts w:eastAsiaTheme="minorHAnsi" w:cstheme="minorBidi"/>
        </w:rPr>
        <w:t>No portfolio or artifact is evaluated until all identifying information is removed</w:t>
      </w:r>
      <w:r w:rsidR="007C200C">
        <w:rPr>
          <w:rFonts w:eastAsiaTheme="minorHAnsi" w:cstheme="minorBidi"/>
        </w:rPr>
        <w:t>.</w:t>
      </w:r>
      <w:r w:rsidRPr="00A00D5A">
        <w:rPr>
          <w:rFonts w:eastAsiaTheme="minorHAnsi" w:cstheme="minorBidi"/>
        </w:rPr>
        <w:t xml:space="preserve"> </w:t>
      </w:r>
      <w:r w:rsidR="007C200C">
        <w:rPr>
          <w:rFonts w:eastAsiaTheme="minorHAnsi" w:cstheme="minorBidi"/>
        </w:rPr>
        <w:t>N</w:t>
      </w:r>
      <w:r w:rsidRPr="00A00D5A">
        <w:rPr>
          <w:rFonts w:eastAsiaTheme="minorHAnsi" w:cstheme="minorBidi"/>
        </w:rPr>
        <w:t>o identifying information will be included in any evaluation or report.</w:t>
      </w:r>
    </w:p>
    <w:p w14:paraId="1DB0A6D9" w14:textId="75C0567F" w:rsidR="001A5714" w:rsidRDefault="00A00D5A" w:rsidP="00A1032D">
      <w:pPr>
        <w:spacing w:line="240" w:lineRule="auto"/>
        <w:rPr>
          <w:rFonts w:eastAsiaTheme="minorHAnsi" w:cstheme="minorBidi"/>
        </w:rPr>
      </w:pPr>
      <w:r w:rsidRPr="00A00D5A">
        <w:rPr>
          <w:rFonts w:eastAsiaTheme="minorHAnsi" w:cstheme="minorBidi"/>
        </w:rPr>
        <w:t xml:space="preserve">For further information, see the Student Handbook.  You may also talk with your instructor, </w:t>
      </w:r>
      <w:r w:rsidR="00F94AF0">
        <w:rPr>
          <w:rFonts w:eastAsiaTheme="minorHAnsi" w:cstheme="minorBidi"/>
        </w:rPr>
        <w:t xml:space="preserve">your advisor, </w:t>
      </w:r>
      <w:r w:rsidRPr="00A00D5A">
        <w:rPr>
          <w:rFonts w:eastAsiaTheme="minorHAnsi" w:cstheme="minorBidi"/>
        </w:rPr>
        <w:t xml:space="preserve">the </w:t>
      </w:r>
      <w:r w:rsidR="000C7433">
        <w:rPr>
          <w:rFonts w:eastAsiaTheme="minorHAnsi" w:cstheme="minorBidi"/>
        </w:rPr>
        <w:t xml:space="preserve">Faculty </w:t>
      </w:r>
      <w:r w:rsidRPr="00A00D5A">
        <w:rPr>
          <w:rFonts w:eastAsiaTheme="minorHAnsi" w:cstheme="minorBidi"/>
        </w:rPr>
        <w:t xml:space="preserve">Assessment Officer (Prof. </w:t>
      </w:r>
      <w:r w:rsidR="00A82642">
        <w:rPr>
          <w:rFonts w:eastAsiaTheme="minorHAnsi" w:cstheme="minorBidi"/>
        </w:rPr>
        <w:t>Jason Fout</w:t>
      </w:r>
      <w:r w:rsidRPr="00A00D5A">
        <w:rPr>
          <w:rFonts w:eastAsiaTheme="minorHAnsi" w:cstheme="minorBidi"/>
        </w:rPr>
        <w:t xml:space="preserve">, </w:t>
      </w:r>
      <w:hyperlink r:id="rId20" w:history="1">
        <w:r w:rsidR="00BF72CE" w:rsidRPr="00A510FF">
          <w:rPr>
            <w:rStyle w:val="Hyperlink"/>
            <w:rFonts w:eastAsiaTheme="minorHAnsi" w:cstheme="minorBidi"/>
          </w:rPr>
          <w:t>jfout@bexleyseabury.edu</w:t>
        </w:r>
      </w:hyperlink>
      <w:r w:rsidRPr="00A00D5A">
        <w:rPr>
          <w:rFonts w:eastAsiaTheme="minorHAnsi" w:cstheme="minorBidi"/>
        </w:rPr>
        <w:t xml:space="preserve">), or the </w:t>
      </w:r>
      <w:r w:rsidR="00FA59AD">
        <w:rPr>
          <w:rFonts w:eastAsiaTheme="minorHAnsi" w:cstheme="minorBidi"/>
        </w:rPr>
        <w:t>Academic Dean</w:t>
      </w:r>
      <w:r w:rsidR="001A5714">
        <w:rPr>
          <w:rFonts w:eastAsiaTheme="minorHAnsi" w:cstheme="minorBidi"/>
        </w:rPr>
        <w:t xml:space="preserve">, </w:t>
      </w:r>
      <w:hyperlink r:id="rId21" w:history="1">
        <w:r w:rsidR="001A5714" w:rsidRPr="004E33F9">
          <w:rPr>
            <w:rStyle w:val="Hyperlink"/>
            <w:rFonts w:eastAsiaTheme="minorHAnsi" w:cstheme="minorBidi"/>
          </w:rPr>
          <w:t>tdelisio@bexleyseabury.edu</w:t>
        </w:r>
      </w:hyperlink>
      <w:r w:rsidR="001A5714">
        <w:rPr>
          <w:rFonts w:eastAsiaTheme="minorHAnsi" w:cstheme="minorBidi"/>
        </w:rPr>
        <w:t>.</w:t>
      </w:r>
    </w:p>
    <w:p w14:paraId="789E0BD7" w14:textId="77777777" w:rsidR="00CA5E85" w:rsidRDefault="00CA5E85" w:rsidP="00CA5E85">
      <w:pPr>
        <w:spacing w:after="0" w:line="240" w:lineRule="auto"/>
        <w:rPr>
          <w:rFonts w:eastAsia="Times New Roman"/>
          <w:szCs w:val="24"/>
        </w:rPr>
      </w:pPr>
    </w:p>
    <w:p w14:paraId="71985D9E" w14:textId="7CD833E0" w:rsidR="00CA5E85" w:rsidRPr="00A1032D" w:rsidRDefault="002F6F12" w:rsidP="00376319">
      <w:pPr>
        <w:spacing w:after="0" w:line="240" w:lineRule="auto"/>
        <w:rPr>
          <w:i/>
        </w:rPr>
      </w:pPr>
      <w:r w:rsidRPr="00A1032D">
        <w:rPr>
          <w:rFonts w:eastAsia="Times New Roman"/>
          <w:b/>
          <w:szCs w:val="24"/>
        </w:rPr>
        <w:t xml:space="preserve">Plagiarism: </w:t>
      </w:r>
      <w:r w:rsidR="00CD69C1" w:rsidRPr="00A1032D">
        <w:rPr>
          <w:i/>
        </w:rPr>
        <w:t xml:space="preserve">Bexley Seabury </w:t>
      </w:r>
      <w:proofErr w:type="gramStart"/>
      <w:r w:rsidR="00CD69C1" w:rsidRPr="00A1032D">
        <w:rPr>
          <w:i/>
        </w:rPr>
        <w:t xml:space="preserve">Seminary’s </w:t>
      </w:r>
      <w:r w:rsidR="00824005" w:rsidRPr="00A1032D">
        <w:rPr>
          <w:i/>
        </w:rPr>
        <w:t xml:space="preserve"> Statement</w:t>
      </w:r>
      <w:proofErr w:type="gramEnd"/>
      <w:r w:rsidR="00824005" w:rsidRPr="00A1032D">
        <w:rPr>
          <w:i/>
        </w:rPr>
        <w:t xml:space="preserve"> on Responsible Use of Material by Others</w:t>
      </w:r>
    </w:p>
    <w:p w14:paraId="7D4C66B6" w14:textId="4B05080C" w:rsidR="00CA5E85" w:rsidRPr="00CA5E85" w:rsidRDefault="00CA5E85" w:rsidP="00A00D5A">
      <w:pPr>
        <w:tabs>
          <w:tab w:val="num" w:pos="0"/>
        </w:tabs>
        <w:spacing w:after="0" w:line="240" w:lineRule="auto"/>
        <w:rPr>
          <w:rFonts w:eastAsia="Times New Roman"/>
          <w:szCs w:val="24"/>
        </w:rPr>
      </w:pPr>
      <w:r w:rsidRPr="00CA5E85">
        <w:rPr>
          <w:rFonts w:eastAsia="Times New Roman"/>
          <w:szCs w:val="24"/>
        </w:rPr>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CA5E85">
        <w:rPr>
          <w:rFonts w:eastAsia="Times New Roman"/>
          <w:i/>
          <w:szCs w:val="24"/>
        </w:rPr>
        <w:t>Manual for Writers</w:t>
      </w:r>
      <w:r w:rsidRPr="00CA5E85">
        <w:rPr>
          <w:rFonts w:eastAsia="Times New Roman"/>
          <w:szCs w:val="24"/>
        </w:rPr>
        <w:t xml:space="preserve">. Unfamiliarity with these requirements and practices is not an acceptable reason for unintentional plagiarism. Plagiarism cannot be evaded through the alteration of occasional words from one's source. </w:t>
      </w:r>
    </w:p>
    <w:p w14:paraId="770D5F1B" w14:textId="77777777" w:rsidR="00CA5E85" w:rsidRPr="00CA5E85" w:rsidRDefault="00CA5E85" w:rsidP="00A00D5A">
      <w:pPr>
        <w:tabs>
          <w:tab w:val="num" w:pos="0"/>
        </w:tabs>
        <w:spacing w:after="0" w:line="240" w:lineRule="auto"/>
        <w:rPr>
          <w:rFonts w:eastAsia="Times New Roman"/>
          <w:szCs w:val="24"/>
        </w:rPr>
      </w:pPr>
    </w:p>
    <w:p w14:paraId="57068CE9" w14:textId="5129CEE9" w:rsidR="00CA5E85" w:rsidRPr="00CA5E85" w:rsidRDefault="00CA5E85" w:rsidP="00A00D5A">
      <w:pPr>
        <w:tabs>
          <w:tab w:val="num" w:pos="0"/>
        </w:tabs>
        <w:spacing w:after="0" w:line="240" w:lineRule="auto"/>
        <w:rPr>
          <w:rFonts w:eastAsia="Times New Roman"/>
          <w:szCs w:val="24"/>
        </w:rPr>
      </w:pPr>
      <w:r w:rsidRPr="00CA5E85">
        <w:rPr>
          <w:rFonts w:eastAsia="Times New Roman"/>
          <w:szCs w:val="24"/>
        </w:rPr>
        <w:t xml:space="preserve">When plagiarism is detected, the instructor will assign the work an appropriate grade and then refer the matter, together with evidence, to the </w:t>
      </w:r>
      <w:r w:rsidR="00FA59AD">
        <w:rPr>
          <w:rFonts w:eastAsia="Times New Roman"/>
          <w:szCs w:val="24"/>
        </w:rPr>
        <w:t>Academic Dean</w:t>
      </w:r>
      <w:r w:rsidRPr="00CA5E85">
        <w:rPr>
          <w:rFonts w:eastAsia="Times New Roman"/>
          <w:szCs w:val="24"/>
        </w:rPr>
        <w:t xml:space="preserve">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14:paraId="3158BB75" w14:textId="77777777" w:rsidR="00CA5E85" w:rsidRPr="00CA5E85" w:rsidRDefault="00CA5E85" w:rsidP="00A00D5A">
      <w:pPr>
        <w:tabs>
          <w:tab w:val="num" w:pos="0"/>
        </w:tabs>
        <w:spacing w:after="0" w:line="240" w:lineRule="auto"/>
        <w:rPr>
          <w:rFonts w:eastAsia="Times New Roman"/>
          <w:szCs w:val="24"/>
        </w:rPr>
      </w:pPr>
    </w:p>
    <w:p w14:paraId="341C582A" w14:textId="5CEA482A" w:rsidR="00CA5E85" w:rsidRPr="00CA5E85" w:rsidRDefault="00CA5E85" w:rsidP="00A00D5A">
      <w:pPr>
        <w:tabs>
          <w:tab w:val="num" w:pos="0"/>
        </w:tabs>
        <w:spacing w:after="0" w:line="240" w:lineRule="auto"/>
        <w:rPr>
          <w:rFonts w:eastAsia="Times New Roman"/>
          <w:smallCaps/>
          <w:sz w:val="28"/>
          <w:szCs w:val="24"/>
        </w:rPr>
      </w:pPr>
      <w:r w:rsidRPr="00CA5E85">
        <w:rPr>
          <w:rFonts w:eastAsia="Times New Roman"/>
          <w:szCs w:val="24"/>
        </w:rPr>
        <w:t xml:space="preserve">Those who have questions about the nature and scope of plagiarism should consult the </w:t>
      </w:r>
      <w:r w:rsidR="00FA59AD">
        <w:rPr>
          <w:rFonts w:eastAsia="Times New Roman"/>
          <w:szCs w:val="24"/>
        </w:rPr>
        <w:t>Academic Dean</w:t>
      </w:r>
      <w:r w:rsidRPr="00CA5E85">
        <w:rPr>
          <w:rFonts w:eastAsia="Times New Roman"/>
          <w:szCs w:val="24"/>
        </w:rPr>
        <w:t>.</w:t>
      </w:r>
    </w:p>
    <w:p w14:paraId="3E6F02DF" w14:textId="77777777" w:rsidR="00CA5E85" w:rsidRPr="00CA5E85" w:rsidRDefault="00CA5E85" w:rsidP="00CA5E85">
      <w:pPr>
        <w:rPr>
          <w:rFonts w:ascii="Calibri" w:hAnsi="Calibri"/>
          <w:sz w:val="22"/>
        </w:rPr>
      </w:pPr>
    </w:p>
    <w:p w14:paraId="43CE0705" w14:textId="77777777" w:rsidR="00E9689F" w:rsidRDefault="00A10A1A"/>
    <w:sectPr w:rsidR="00E9689F" w:rsidSect="00D72D81">
      <w:footerReference w:type="default" r:id="rId22"/>
      <w:type w:val="continuous"/>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3BFF" w14:textId="77777777" w:rsidR="00A10A1A" w:rsidRDefault="00A10A1A" w:rsidP="00CA5E85">
      <w:pPr>
        <w:spacing w:after="0" w:line="240" w:lineRule="auto"/>
      </w:pPr>
      <w:r>
        <w:separator/>
      </w:r>
    </w:p>
  </w:endnote>
  <w:endnote w:type="continuationSeparator" w:id="0">
    <w:p w14:paraId="32F7465C" w14:textId="77777777" w:rsidR="00A10A1A" w:rsidRDefault="00A10A1A" w:rsidP="00CA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F5A9" w14:textId="1C2EF4A2" w:rsidR="00067797" w:rsidRDefault="00067797">
    <w:pPr>
      <w:pStyle w:val="Footer"/>
      <w:rPr>
        <w:color w:val="A6A6A6" w:themeColor="background1" w:themeShade="A6"/>
        <w:sz w:val="20"/>
        <w:szCs w:val="20"/>
      </w:rPr>
    </w:pPr>
    <w:r>
      <w:rPr>
        <w:color w:val="A6A6A6" w:themeColor="background1" w:themeShade="A6"/>
        <w:sz w:val="20"/>
        <w:szCs w:val="20"/>
      </w:rPr>
      <w:t>Research Methods</w:t>
    </w:r>
    <w:r w:rsidR="00376319">
      <w:rPr>
        <w:color w:val="A6A6A6" w:themeColor="background1" w:themeShade="A6"/>
        <w:sz w:val="20"/>
        <w:szCs w:val="20"/>
      </w:rPr>
      <w:tab/>
    </w:r>
    <w:r w:rsidR="00376319">
      <w:rPr>
        <w:color w:val="A6A6A6" w:themeColor="background1" w:themeShade="A6"/>
        <w:sz w:val="20"/>
        <w:szCs w:val="20"/>
      </w:rPr>
      <w:tab/>
    </w:r>
    <w:r w:rsidR="00376319">
      <w:rPr>
        <w:color w:val="A6A6A6" w:themeColor="background1" w:themeShade="A6"/>
        <w:sz w:val="20"/>
        <w:szCs w:val="20"/>
      </w:rPr>
      <w:fldChar w:fldCharType="begin"/>
    </w:r>
    <w:r w:rsidR="00376319">
      <w:rPr>
        <w:color w:val="A6A6A6" w:themeColor="background1" w:themeShade="A6"/>
        <w:sz w:val="20"/>
        <w:szCs w:val="20"/>
      </w:rPr>
      <w:instrText xml:space="preserve"> PAGE   \* MERGEFORMAT </w:instrText>
    </w:r>
    <w:r w:rsidR="00376319">
      <w:rPr>
        <w:color w:val="A6A6A6" w:themeColor="background1" w:themeShade="A6"/>
        <w:sz w:val="20"/>
        <w:szCs w:val="20"/>
      </w:rPr>
      <w:fldChar w:fldCharType="separate"/>
    </w:r>
    <w:r w:rsidR="00546B4A">
      <w:rPr>
        <w:noProof/>
        <w:color w:val="A6A6A6" w:themeColor="background1" w:themeShade="A6"/>
        <w:sz w:val="20"/>
        <w:szCs w:val="20"/>
      </w:rPr>
      <w:t>7</w:t>
    </w:r>
    <w:r w:rsidR="00376319">
      <w:rPr>
        <w:color w:val="A6A6A6" w:themeColor="background1" w:themeShade="A6"/>
        <w:sz w:val="20"/>
        <w:szCs w:val="20"/>
      </w:rPr>
      <w:fldChar w:fldCharType="end"/>
    </w:r>
  </w:p>
  <w:p w14:paraId="4F0C3411" w14:textId="4303DB74" w:rsidR="00E32E2C" w:rsidRDefault="001A5714">
    <w:pPr>
      <w:pStyle w:val="Footer"/>
    </w:pPr>
    <w:r w:rsidRPr="00A1032D">
      <w:rPr>
        <w:color w:val="A6A6A6" w:themeColor="background1" w:themeShade="A6"/>
        <w:sz w:val="20"/>
        <w:szCs w:val="20"/>
      </w:rPr>
      <w:fldChar w:fldCharType="begin"/>
    </w:r>
    <w:r w:rsidRPr="00A1032D">
      <w:rPr>
        <w:color w:val="A6A6A6" w:themeColor="background1" w:themeShade="A6"/>
        <w:sz w:val="20"/>
        <w:szCs w:val="20"/>
      </w:rPr>
      <w:instrText xml:space="preserve"> FILENAME   \* MERGEFORMAT </w:instrText>
    </w:r>
    <w:r w:rsidRPr="00A1032D">
      <w:rPr>
        <w:color w:val="A6A6A6" w:themeColor="background1" w:themeShade="A6"/>
        <w:sz w:val="20"/>
        <w:szCs w:val="20"/>
      </w:rPr>
      <w:fldChar w:fldCharType="separate"/>
    </w:r>
    <w:r w:rsidR="00067797">
      <w:rPr>
        <w:noProof/>
        <w:color w:val="A6A6A6" w:themeColor="background1" w:themeShade="A6"/>
        <w:sz w:val="20"/>
        <w:szCs w:val="20"/>
      </w:rPr>
      <w:t>Jan2018 Syllabus.docx</w:t>
    </w:r>
    <w:r w:rsidRPr="00A1032D">
      <w:rPr>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A8ADD" w14:textId="77777777" w:rsidR="00A10A1A" w:rsidRDefault="00A10A1A" w:rsidP="00CA5E85">
      <w:pPr>
        <w:spacing w:after="0" w:line="240" w:lineRule="auto"/>
      </w:pPr>
      <w:r>
        <w:separator/>
      </w:r>
    </w:p>
  </w:footnote>
  <w:footnote w:type="continuationSeparator" w:id="0">
    <w:p w14:paraId="70C3D232" w14:textId="77777777" w:rsidR="00A10A1A" w:rsidRDefault="00A10A1A" w:rsidP="00CA5E85">
      <w:pPr>
        <w:spacing w:after="0" w:line="240" w:lineRule="auto"/>
      </w:pPr>
      <w:r>
        <w:continuationSeparator/>
      </w:r>
    </w:p>
  </w:footnote>
  <w:footnote w:id="1">
    <w:p w14:paraId="5E109BC8" w14:textId="7CEC50DD" w:rsidR="00D72D81" w:rsidRDefault="00D72D81">
      <w:pPr>
        <w:pStyle w:val="FootnoteText"/>
      </w:pPr>
      <w:r>
        <w:rPr>
          <w:rStyle w:val="FootnoteReference"/>
        </w:rPr>
        <w:footnoteRef/>
      </w:r>
      <w:r>
        <w:t xml:space="preserve"> DMin Curricular Map (by outcome), 2017-2018</w:t>
      </w:r>
    </w:p>
  </w:footnote>
  <w:footnote w:id="2">
    <w:p w14:paraId="11057CE1" w14:textId="0E5939E4" w:rsidR="00D72D81" w:rsidRPr="00AD7D3F" w:rsidRDefault="00D72D81" w:rsidP="00AD7D3F">
      <w:pPr>
        <w:pStyle w:val="NoSpacing"/>
        <w:rPr>
          <w:sz w:val="20"/>
          <w:szCs w:val="20"/>
        </w:rPr>
      </w:pPr>
      <w:r>
        <w:rPr>
          <w:rStyle w:val="FootnoteReference"/>
        </w:rPr>
        <w:footnoteRef/>
      </w:r>
      <w:r>
        <w:t xml:space="preserve"> </w:t>
      </w:r>
      <w:r w:rsidRPr="008C15D5">
        <w:rPr>
          <w:sz w:val="20"/>
          <w:szCs w:val="20"/>
        </w:rPr>
        <w:t xml:space="preserve">You will easily find more if you search for “online writing lab” or the name of the college or university and “writing.”  </w:t>
      </w:r>
      <w:r>
        <w:rPr>
          <w:sz w:val="20"/>
          <w:szCs w:val="20"/>
        </w:rPr>
        <w:t xml:space="preserve">The college or university from which you received your bachelor’s degree may have services for alumni/ae; it’s worth checking.  </w:t>
      </w:r>
      <w:r w:rsidRPr="008C15D5">
        <w:rPr>
          <w:sz w:val="20"/>
          <w:szCs w:val="20"/>
        </w:rPr>
        <w:t>There are also various commercial writing services and software programs.</w:t>
      </w:r>
      <w:r>
        <w:rPr>
          <w:sz w:val="20"/>
          <w:szCs w:val="20"/>
        </w:rPr>
        <w:t xml:space="preserve">  </w:t>
      </w:r>
    </w:p>
  </w:footnote>
  <w:footnote w:id="3">
    <w:p w14:paraId="1B1EBE89" w14:textId="21481490" w:rsidR="00D72D81" w:rsidRDefault="00D72D81">
      <w:pPr>
        <w:pStyle w:val="FootnoteText"/>
      </w:pPr>
      <w:r>
        <w:rPr>
          <w:rStyle w:val="FootnoteReference"/>
        </w:rPr>
        <w:footnoteRef/>
      </w:r>
      <w:r>
        <w:t xml:space="preserve"> </w:t>
      </w:r>
      <w:r w:rsidRPr="00AD7D3F">
        <w:t>If you have not taken Congregations in the 21st Century, review and submit instead the final or major paper for another class in this program that you have taken.  If you have questions, contact Suzi (</w:t>
      </w:r>
      <w:hyperlink r:id="rId1" w:history="1">
        <w:r w:rsidRPr="0073223B">
          <w:rPr>
            <w:rStyle w:val="Hyperlink"/>
          </w:rPr>
          <w:t>sholding@bexleyseabury.edu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AB1"/>
    <w:multiLevelType w:val="hybridMultilevel"/>
    <w:tmpl w:val="060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7039"/>
    <w:multiLevelType w:val="hybridMultilevel"/>
    <w:tmpl w:val="00AE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58EF"/>
    <w:multiLevelType w:val="hybridMultilevel"/>
    <w:tmpl w:val="499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22486"/>
    <w:multiLevelType w:val="hybridMultilevel"/>
    <w:tmpl w:val="DD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74421"/>
    <w:multiLevelType w:val="hybridMultilevel"/>
    <w:tmpl w:val="D2C42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C07B4A"/>
    <w:multiLevelType w:val="hybridMultilevel"/>
    <w:tmpl w:val="3F30A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81946"/>
    <w:multiLevelType w:val="hybridMultilevel"/>
    <w:tmpl w:val="72B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64804"/>
    <w:multiLevelType w:val="hybridMultilevel"/>
    <w:tmpl w:val="F23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91E96"/>
    <w:multiLevelType w:val="hybridMultilevel"/>
    <w:tmpl w:val="0A3A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47258"/>
    <w:multiLevelType w:val="hybridMultilevel"/>
    <w:tmpl w:val="C62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A34CA"/>
    <w:multiLevelType w:val="hybridMultilevel"/>
    <w:tmpl w:val="4B9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2002F"/>
    <w:multiLevelType w:val="hybridMultilevel"/>
    <w:tmpl w:val="848C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38DC"/>
    <w:multiLevelType w:val="hybridMultilevel"/>
    <w:tmpl w:val="1540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424DD"/>
    <w:multiLevelType w:val="hybridMultilevel"/>
    <w:tmpl w:val="FBB4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E4711"/>
    <w:multiLevelType w:val="hybridMultilevel"/>
    <w:tmpl w:val="46A8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57CBE"/>
    <w:multiLevelType w:val="hybridMultilevel"/>
    <w:tmpl w:val="A0D4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45ECF"/>
    <w:multiLevelType w:val="hybridMultilevel"/>
    <w:tmpl w:val="11288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E80276"/>
    <w:multiLevelType w:val="hybridMultilevel"/>
    <w:tmpl w:val="0D1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47C11"/>
    <w:multiLevelType w:val="hybridMultilevel"/>
    <w:tmpl w:val="C438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D03D2"/>
    <w:multiLevelType w:val="hybridMultilevel"/>
    <w:tmpl w:val="F9C2180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02193C"/>
    <w:multiLevelType w:val="hybridMultilevel"/>
    <w:tmpl w:val="B3C4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709E4"/>
    <w:multiLevelType w:val="hybridMultilevel"/>
    <w:tmpl w:val="637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86E78"/>
    <w:multiLevelType w:val="hybridMultilevel"/>
    <w:tmpl w:val="866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EF0143"/>
    <w:multiLevelType w:val="hybridMultilevel"/>
    <w:tmpl w:val="41B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B52092"/>
    <w:multiLevelType w:val="hybridMultilevel"/>
    <w:tmpl w:val="8018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7711B5"/>
    <w:multiLevelType w:val="hybridMultilevel"/>
    <w:tmpl w:val="E98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92A8C"/>
    <w:multiLevelType w:val="hybridMultilevel"/>
    <w:tmpl w:val="CD3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87DE9"/>
    <w:multiLevelType w:val="hybridMultilevel"/>
    <w:tmpl w:val="66FEA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9861F1"/>
    <w:multiLevelType w:val="hybridMultilevel"/>
    <w:tmpl w:val="E6DA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448BC"/>
    <w:multiLevelType w:val="hybridMultilevel"/>
    <w:tmpl w:val="1FAC6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3C6856"/>
    <w:multiLevelType w:val="hybridMultilevel"/>
    <w:tmpl w:val="F5D4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3B75FB"/>
    <w:multiLevelType w:val="hybridMultilevel"/>
    <w:tmpl w:val="162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F82122"/>
    <w:multiLevelType w:val="hybridMultilevel"/>
    <w:tmpl w:val="A75A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60706"/>
    <w:multiLevelType w:val="hybridMultilevel"/>
    <w:tmpl w:val="4B1AB5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2770A2"/>
    <w:multiLevelType w:val="hybridMultilevel"/>
    <w:tmpl w:val="038416F8"/>
    <w:lvl w:ilvl="0" w:tplc="18B63BE4">
      <w:start w:val="773"/>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990D75"/>
    <w:multiLevelType w:val="hybridMultilevel"/>
    <w:tmpl w:val="C440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3E1BCA"/>
    <w:multiLevelType w:val="multilevel"/>
    <w:tmpl w:val="4DE4880C"/>
    <w:lvl w:ilvl="0">
      <w:start w:val="1"/>
      <w:numFmt w:val="decimal"/>
      <w:lvlText w:val="%1."/>
      <w:legacy w:legacy="1" w:legacySpace="0" w:legacyIndent="0"/>
      <w:lvlJc w:val="left"/>
    </w:lvl>
    <w:lvl w:ilvl="1">
      <w:start w:val="1"/>
      <w:numFmt w:val="none"/>
      <w:lvlText w:val="·"/>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7">
    <w:nsid w:val="545056EF"/>
    <w:multiLevelType w:val="hybridMultilevel"/>
    <w:tmpl w:val="38AE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B719E5"/>
    <w:multiLevelType w:val="hybridMultilevel"/>
    <w:tmpl w:val="B41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0671CB"/>
    <w:multiLevelType w:val="hybridMultilevel"/>
    <w:tmpl w:val="9C4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6C3B27"/>
    <w:multiLevelType w:val="hybridMultilevel"/>
    <w:tmpl w:val="20A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DB71C2"/>
    <w:multiLevelType w:val="hybridMultilevel"/>
    <w:tmpl w:val="CC3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75C44"/>
    <w:multiLevelType w:val="hybridMultilevel"/>
    <w:tmpl w:val="DB1E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9931FA"/>
    <w:multiLevelType w:val="hybridMultilevel"/>
    <w:tmpl w:val="06F2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C2127"/>
    <w:multiLevelType w:val="hybridMultilevel"/>
    <w:tmpl w:val="1A8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2D5EBC"/>
    <w:multiLevelType w:val="hybridMultilevel"/>
    <w:tmpl w:val="4BE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16A71"/>
    <w:multiLevelType w:val="hybridMultilevel"/>
    <w:tmpl w:val="977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BD44A3"/>
    <w:multiLevelType w:val="hybridMultilevel"/>
    <w:tmpl w:val="CDA0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F1F82"/>
    <w:multiLevelType w:val="hybridMultilevel"/>
    <w:tmpl w:val="04B8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1C2A98"/>
    <w:multiLevelType w:val="hybridMultilevel"/>
    <w:tmpl w:val="A77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33"/>
  </w:num>
  <w:num w:numId="4">
    <w:abstractNumId w:val="12"/>
  </w:num>
  <w:num w:numId="5">
    <w:abstractNumId w:val="37"/>
  </w:num>
  <w:num w:numId="6">
    <w:abstractNumId w:val="11"/>
  </w:num>
  <w:num w:numId="7">
    <w:abstractNumId w:val="17"/>
  </w:num>
  <w:num w:numId="8">
    <w:abstractNumId w:val="16"/>
  </w:num>
  <w:num w:numId="9">
    <w:abstractNumId w:val="21"/>
  </w:num>
  <w:num w:numId="10">
    <w:abstractNumId w:val="45"/>
  </w:num>
  <w:num w:numId="11">
    <w:abstractNumId w:val="1"/>
  </w:num>
  <w:num w:numId="12">
    <w:abstractNumId w:val="6"/>
  </w:num>
  <w:num w:numId="13">
    <w:abstractNumId w:val="7"/>
  </w:num>
  <w:num w:numId="14">
    <w:abstractNumId w:val="14"/>
  </w:num>
  <w:num w:numId="15">
    <w:abstractNumId w:val="42"/>
  </w:num>
  <w:num w:numId="16">
    <w:abstractNumId w:val="27"/>
  </w:num>
  <w:num w:numId="17">
    <w:abstractNumId w:val="22"/>
  </w:num>
  <w:num w:numId="18">
    <w:abstractNumId w:val="41"/>
  </w:num>
  <w:num w:numId="19">
    <w:abstractNumId w:val="43"/>
  </w:num>
  <w:num w:numId="20">
    <w:abstractNumId w:val="3"/>
  </w:num>
  <w:num w:numId="21">
    <w:abstractNumId w:val="18"/>
  </w:num>
  <w:num w:numId="22">
    <w:abstractNumId w:val="46"/>
  </w:num>
  <w:num w:numId="23">
    <w:abstractNumId w:val="35"/>
  </w:num>
  <w:num w:numId="24">
    <w:abstractNumId w:val="20"/>
  </w:num>
  <w:num w:numId="25">
    <w:abstractNumId w:val="32"/>
  </w:num>
  <w:num w:numId="26">
    <w:abstractNumId w:val="15"/>
  </w:num>
  <w:num w:numId="27">
    <w:abstractNumId w:val="5"/>
  </w:num>
  <w:num w:numId="28">
    <w:abstractNumId w:val="24"/>
  </w:num>
  <w:num w:numId="29">
    <w:abstractNumId w:val="0"/>
  </w:num>
  <w:num w:numId="30">
    <w:abstractNumId w:val="30"/>
  </w:num>
  <w:num w:numId="31">
    <w:abstractNumId w:val="4"/>
  </w:num>
  <w:num w:numId="32">
    <w:abstractNumId w:val="9"/>
  </w:num>
  <w:num w:numId="33">
    <w:abstractNumId w:val="8"/>
  </w:num>
  <w:num w:numId="34">
    <w:abstractNumId w:val="31"/>
  </w:num>
  <w:num w:numId="35">
    <w:abstractNumId w:val="25"/>
  </w:num>
  <w:num w:numId="36">
    <w:abstractNumId w:val="2"/>
  </w:num>
  <w:num w:numId="37">
    <w:abstractNumId w:val="48"/>
  </w:num>
  <w:num w:numId="38">
    <w:abstractNumId w:val="39"/>
  </w:num>
  <w:num w:numId="39">
    <w:abstractNumId w:val="38"/>
  </w:num>
  <w:num w:numId="40">
    <w:abstractNumId w:val="26"/>
  </w:num>
  <w:num w:numId="41">
    <w:abstractNumId w:val="10"/>
  </w:num>
  <w:num w:numId="42">
    <w:abstractNumId w:val="44"/>
  </w:num>
  <w:num w:numId="43">
    <w:abstractNumId w:val="47"/>
  </w:num>
  <w:num w:numId="44">
    <w:abstractNumId w:val="13"/>
  </w:num>
  <w:num w:numId="45">
    <w:abstractNumId w:val="40"/>
  </w:num>
  <w:num w:numId="46">
    <w:abstractNumId w:val="49"/>
  </w:num>
  <w:num w:numId="47">
    <w:abstractNumId w:val="34"/>
  </w:num>
  <w:num w:numId="48">
    <w:abstractNumId w:val="28"/>
  </w:num>
  <w:num w:numId="49">
    <w:abstractNumId w:val="2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85"/>
    <w:rsid w:val="00017AF7"/>
    <w:rsid w:val="0006287F"/>
    <w:rsid w:val="00065629"/>
    <w:rsid w:val="00067797"/>
    <w:rsid w:val="0006797A"/>
    <w:rsid w:val="000C3C93"/>
    <w:rsid w:val="000C7433"/>
    <w:rsid w:val="000D12FC"/>
    <w:rsid w:val="000D5B9A"/>
    <w:rsid w:val="000E652D"/>
    <w:rsid w:val="0014409D"/>
    <w:rsid w:val="00181BFF"/>
    <w:rsid w:val="00192AF7"/>
    <w:rsid w:val="001A0B9F"/>
    <w:rsid w:val="001A5714"/>
    <w:rsid w:val="001F0958"/>
    <w:rsid w:val="0023559B"/>
    <w:rsid w:val="002837BC"/>
    <w:rsid w:val="002B7308"/>
    <w:rsid w:val="002E2826"/>
    <w:rsid w:val="002F5B34"/>
    <w:rsid w:val="002F6F12"/>
    <w:rsid w:val="00376319"/>
    <w:rsid w:val="003C0039"/>
    <w:rsid w:val="003D6574"/>
    <w:rsid w:val="003E2385"/>
    <w:rsid w:val="003F4A73"/>
    <w:rsid w:val="003F7553"/>
    <w:rsid w:val="0044557B"/>
    <w:rsid w:val="00480429"/>
    <w:rsid w:val="00491D5A"/>
    <w:rsid w:val="004D1AA3"/>
    <w:rsid w:val="004F23EB"/>
    <w:rsid w:val="004F290B"/>
    <w:rsid w:val="00517418"/>
    <w:rsid w:val="00523AFB"/>
    <w:rsid w:val="00535590"/>
    <w:rsid w:val="00546B4A"/>
    <w:rsid w:val="00567F2F"/>
    <w:rsid w:val="00570292"/>
    <w:rsid w:val="005E13A3"/>
    <w:rsid w:val="00613055"/>
    <w:rsid w:val="0064617A"/>
    <w:rsid w:val="00690354"/>
    <w:rsid w:val="006B7791"/>
    <w:rsid w:val="006C392E"/>
    <w:rsid w:val="006D7F22"/>
    <w:rsid w:val="006F2836"/>
    <w:rsid w:val="00725A90"/>
    <w:rsid w:val="007516DF"/>
    <w:rsid w:val="00765AFA"/>
    <w:rsid w:val="0077698A"/>
    <w:rsid w:val="007903E5"/>
    <w:rsid w:val="007C200C"/>
    <w:rsid w:val="007C5353"/>
    <w:rsid w:val="00813990"/>
    <w:rsid w:val="00824005"/>
    <w:rsid w:val="00840C1B"/>
    <w:rsid w:val="0085373A"/>
    <w:rsid w:val="008E05B3"/>
    <w:rsid w:val="008F5FB0"/>
    <w:rsid w:val="00911B0E"/>
    <w:rsid w:val="00955EDE"/>
    <w:rsid w:val="009708CA"/>
    <w:rsid w:val="00990A05"/>
    <w:rsid w:val="00994D9B"/>
    <w:rsid w:val="009B68E1"/>
    <w:rsid w:val="009E19D2"/>
    <w:rsid w:val="00A00D5A"/>
    <w:rsid w:val="00A1032D"/>
    <w:rsid w:val="00A10A1A"/>
    <w:rsid w:val="00A249A0"/>
    <w:rsid w:val="00A3508B"/>
    <w:rsid w:val="00A51AF4"/>
    <w:rsid w:val="00A63E17"/>
    <w:rsid w:val="00A82642"/>
    <w:rsid w:val="00AD6392"/>
    <w:rsid w:val="00AD7D3F"/>
    <w:rsid w:val="00B17206"/>
    <w:rsid w:val="00B26BA7"/>
    <w:rsid w:val="00B567E8"/>
    <w:rsid w:val="00B97917"/>
    <w:rsid w:val="00BF72CE"/>
    <w:rsid w:val="00C030B3"/>
    <w:rsid w:val="00C2177D"/>
    <w:rsid w:val="00C62CF5"/>
    <w:rsid w:val="00C72E60"/>
    <w:rsid w:val="00C8076F"/>
    <w:rsid w:val="00CA5E85"/>
    <w:rsid w:val="00CB2BE1"/>
    <w:rsid w:val="00CD5A6C"/>
    <w:rsid w:val="00CD69C1"/>
    <w:rsid w:val="00CE58F7"/>
    <w:rsid w:val="00CF3867"/>
    <w:rsid w:val="00CF3A28"/>
    <w:rsid w:val="00D40030"/>
    <w:rsid w:val="00D42580"/>
    <w:rsid w:val="00D451AD"/>
    <w:rsid w:val="00D4678E"/>
    <w:rsid w:val="00D54AD4"/>
    <w:rsid w:val="00D56218"/>
    <w:rsid w:val="00D72D81"/>
    <w:rsid w:val="00D87692"/>
    <w:rsid w:val="00D97D08"/>
    <w:rsid w:val="00DA5395"/>
    <w:rsid w:val="00DF5BF0"/>
    <w:rsid w:val="00E11A92"/>
    <w:rsid w:val="00E32E2C"/>
    <w:rsid w:val="00E569B1"/>
    <w:rsid w:val="00E65516"/>
    <w:rsid w:val="00E70CE7"/>
    <w:rsid w:val="00E85F0C"/>
    <w:rsid w:val="00EA61E7"/>
    <w:rsid w:val="00EE7710"/>
    <w:rsid w:val="00F1561C"/>
    <w:rsid w:val="00F54314"/>
    <w:rsid w:val="00F66883"/>
    <w:rsid w:val="00F87C9A"/>
    <w:rsid w:val="00F94561"/>
    <w:rsid w:val="00F94AF0"/>
    <w:rsid w:val="00FA2301"/>
    <w:rsid w:val="00FA59AD"/>
    <w:rsid w:val="00FD1B32"/>
    <w:rsid w:val="00FD2624"/>
    <w:rsid w:val="00F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D72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D8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2D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D72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D8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2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tw.osu.edu/writing-center" TargetMode="External"/><Relationship Id="rId18" Type="http://schemas.openxmlformats.org/officeDocument/2006/relationships/hyperlink" Target="http://www.chicagomanualofstyle.org/tools_citationguide.html" TargetMode="External"/><Relationship Id="rId3" Type="http://schemas.openxmlformats.org/officeDocument/2006/relationships/styles" Target="styles.xml"/><Relationship Id="rId21" Type="http://schemas.openxmlformats.org/officeDocument/2006/relationships/hyperlink" Target="mailto:tdelisio@bexleyseabury.edu" TargetMode="External"/><Relationship Id="rId7" Type="http://schemas.openxmlformats.org/officeDocument/2006/relationships/footnotes" Target="footnotes.xml"/><Relationship Id="rId12" Type="http://schemas.openxmlformats.org/officeDocument/2006/relationships/hyperlink" Target="http://owl.english.purdue.edu/" TargetMode="External"/><Relationship Id="rId17" Type="http://schemas.openxmlformats.org/officeDocument/2006/relationships/hyperlink" Target="http://www.writing.northwestern.edu/tag/grammar/" TargetMode="External"/><Relationship Id="rId2" Type="http://schemas.openxmlformats.org/officeDocument/2006/relationships/numbering" Target="numbering.xml"/><Relationship Id="rId16" Type="http://schemas.openxmlformats.org/officeDocument/2006/relationships/hyperlink" Target="http://www.writing.northwestern.edu/procrastination-a-reflection/" TargetMode="External"/><Relationship Id="rId20" Type="http://schemas.openxmlformats.org/officeDocument/2006/relationships/hyperlink" Target="mailto:jfout@bexleyseabur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garrett.edu/index.php/2013-07-26-04-50-21/2013-07-26-04-5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klivingston.tripod.com/essay/" TargetMode="External"/><Relationship Id="rId23" Type="http://schemas.openxmlformats.org/officeDocument/2006/relationships/fontTable" Target="fontTable.xml"/><Relationship Id="rId10" Type="http://schemas.openxmlformats.org/officeDocument/2006/relationships/hyperlink" Target="mailto:ewondra@bexleyseabury.edu" TargetMode="External"/><Relationship Id="rId19" Type="http://schemas.openxmlformats.org/officeDocument/2006/relationships/hyperlink" Target="mailto:squigley@bexleyseabury.edu" TargetMode="External"/><Relationship Id="rId4" Type="http://schemas.microsoft.com/office/2007/relationships/stylesWithEffects" Target="stylesWithEffects.xml"/><Relationship Id="rId9" Type="http://schemas.openxmlformats.org/officeDocument/2006/relationships/hyperlink" Target="mailto:sholding@bexleyseabury.edu" TargetMode="External"/><Relationship Id="rId14" Type="http://schemas.openxmlformats.org/officeDocument/2006/relationships/hyperlink" Target="http://www.chicagomanualofstyle.org/16/content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holding@bexleysea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99D449-D5A8-4E1F-BCF6-53078FBD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Wondra</dc:creator>
  <cp:lastModifiedBy>Ellen</cp:lastModifiedBy>
  <cp:revision>4</cp:revision>
  <cp:lastPrinted>2016-10-26T18:07:00Z</cp:lastPrinted>
  <dcterms:created xsi:type="dcterms:W3CDTF">2017-10-04T13:43:00Z</dcterms:created>
  <dcterms:modified xsi:type="dcterms:W3CDTF">2017-10-04T13:50:00Z</dcterms:modified>
</cp:coreProperties>
</file>