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8E" w:rsidRPr="00425C11" w:rsidRDefault="00D4228E" w:rsidP="00D4228E">
      <w:pPr>
        <w:jc w:val="center"/>
        <w:rPr>
          <w:rFonts w:asciiTheme="majorHAnsi" w:hAnsiTheme="majorHAnsi" w:cstheme="majorBidi"/>
          <w:b/>
          <w:bCs/>
          <w:i/>
          <w:iCs/>
          <w:szCs w:val="24"/>
          <w:u w:val="single"/>
          <w:lang w:val="en-GB"/>
        </w:rPr>
      </w:pPr>
      <w:r w:rsidRPr="00425C11">
        <w:rPr>
          <w:rFonts w:asciiTheme="majorHAnsi" w:hAnsiTheme="majorHAnsi" w:cstheme="majorBidi"/>
          <w:b/>
          <w:bCs/>
          <w:i/>
          <w:iCs/>
          <w:szCs w:val="24"/>
          <w:u w:val="single"/>
          <w:lang w:val="en-GB"/>
        </w:rPr>
        <w:t>Required</w:t>
      </w:r>
      <w:r>
        <w:rPr>
          <w:rFonts w:asciiTheme="majorHAnsi" w:hAnsiTheme="majorHAnsi" w:cstheme="majorBidi"/>
          <w:b/>
          <w:bCs/>
          <w:i/>
          <w:iCs/>
          <w:szCs w:val="24"/>
          <w:u w:val="single"/>
          <w:lang w:val="en-GB"/>
        </w:rPr>
        <w:t xml:space="preserve"> Reading for Learning from London, January, 2018</w:t>
      </w:r>
      <w:bookmarkStart w:id="0" w:name="_GoBack"/>
      <w:bookmarkEnd w:id="0"/>
    </w:p>
    <w:p w:rsidR="00D4228E" w:rsidRPr="00B311FF" w:rsidRDefault="00D4228E" w:rsidP="00D4228E">
      <w:pPr>
        <w:rPr>
          <w:rFonts w:asciiTheme="majorHAnsi" w:hAnsiTheme="majorHAnsi" w:cstheme="majorBidi"/>
          <w:i/>
          <w:iCs/>
          <w:lang w:val="en-GB"/>
        </w:rPr>
      </w:pPr>
      <w:r w:rsidRPr="00BC71C9">
        <w:rPr>
          <w:rFonts w:asciiTheme="majorHAnsi" w:hAnsiTheme="majorHAnsi" w:cstheme="majorBidi"/>
          <w:b/>
          <w:bCs/>
          <w:i/>
          <w:iCs/>
          <w:lang w:val="en-GB"/>
        </w:rPr>
        <w:t>Books</w:t>
      </w:r>
      <w:r>
        <w:rPr>
          <w:rFonts w:asciiTheme="majorHAnsi" w:hAnsiTheme="majorHAnsi" w:cstheme="majorBidi"/>
          <w:i/>
          <w:iCs/>
          <w:lang w:val="en-GB"/>
        </w:rPr>
        <w:t xml:space="preserve"> – required to be read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lang w:val="en-GB"/>
        </w:rPr>
        <w:t xml:space="preserve">Archbishop’s Council on Mission and Public Affairs, </w:t>
      </w:r>
      <w:r w:rsidRPr="00B311FF">
        <w:rPr>
          <w:rFonts w:asciiTheme="majorHAnsi" w:hAnsiTheme="majorHAnsi" w:cstheme="majorBidi"/>
          <w:i/>
          <w:iCs/>
          <w:lang w:val="en-GB"/>
        </w:rPr>
        <w:t>Mission-Shaped Church: church planting and fresh expressions in a changing context</w:t>
      </w:r>
      <w:r w:rsidRPr="00B311FF">
        <w:rPr>
          <w:rFonts w:asciiTheme="majorHAnsi" w:hAnsiTheme="majorHAnsi" w:cstheme="majorBidi"/>
          <w:lang w:val="en-GB"/>
        </w:rPr>
        <w:t xml:space="preserve">. London: Church House Publishing. </w:t>
      </w:r>
      <w:proofErr w:type="gramStart"/>
      <w:r w:rsidRPr="00B311FF">
        <w:rPr>
          <w:rFonts w:asciiTheme="majorHAnsi" w:hAnsiTheme="majorHAnsi" w:cstheme="majorBidi"/>
          <w:lang w:val="en-GB"/>
        </w:rPr>
        <w:t>2</w:t>
      </w:r>
      <w:r w:rsidRPr="00B311FF">
        <w:rPr>
          <w:rFonts w:asciiTheme="majorHAnsi" w:hAnsiTheme="majorHAnsi" w:cstheme="majorBidi"/>
          <w:vertAlign w:val="superscript"/>
          <w:lang w:val="en-GB"/>
        </w:rPr>
        <w:t>ND</w:t>
      </w:r>
      <w:r w:rsidRPr="00B311FF">
        <w:rPr>
          <w:rFonts w:asciiTheme="majorHAnsi" w:hAnsiTheme="majorHAnsi" w:cstheme="majorBidi"/>
          <w:lang w:val="en-GB"/>
        </w:rPr>
        <w:t xml:space="preserve"> ed., 2009.</w:t>
      </w:r>
      <w:proofErr w:type="gramEnd"/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>
        <w:rPr>
          <w:rFonts w:asciiTheme="majorHAnsi" w:hAnsiTheme="majorHAnsi" w:cstheme="majorBidi"/>
          <w:lang w:val="en-GB"/>
        </w:rPr>
        <w:t xml:space="preserve">Michael </w:t>
      </w:r>
      <w:proofErr w:type="spellStart"/>
      <w:r>
        <w:rPr>
          <w:rFonts w:asciiTheme="majorHAnsi" w:hAnsiTheme="majorHAnsi" w:cstheme="majorBidi"/>
          <w:lang w:val="en-GB"/>
        </w:rPr>
        <w:t>Moyna</w:t>
      </w:r>
      <w:r w:rsidRPr="00B311FF">
        <w:rPr>
          <w:rFonts w:asciiTheme="majorHAnsi" w:hAnsiTheme="majorHAnsi" w:cstheme="majorBidi"/>
          <w:lang w:val="en-GB"/>
        </w:rPr>
        <w:t>gh</w:t>
      </w:r>
      <w:proofErr w:type="spellEnd"/>
      <w:r w:rsidRPr="00B311FF">
        <w:rPr>
          <w:rFonts w:asciiTheme="majorHAnsi" w:hAnsiTheme="majorHAnsi" w:cstheme="majorBidi"/>
          <w:lang w:val="en-GB"/>
        </w:rPr>
        <w:t xml:space="preserve">, </w:t>
      </w:r>
      <w:r w:rsidRPr="00B311FF">
        <w:rPr>
          <w:rFonts w:asciiTheme="majorHAnsi" w:hAnsiTheme="majorHAnsi" w:cstheme="majorBidi"/>
          <w:i/>
          <w:iCs/>
          <w:lang w:val="en-GB"/>
        </w:rPr>
        <w:t xml:space="preserve">Being Church, </w:t>
      </w:r>
      <w:proofErr w:type="gramStart"/>
      <w:r w:rsidRPr="00B311FF">
        <w:rPr>
          <w:rFonts w:asciiTheme="majorHAnsi" w:hAnsiTheme="majorHAnsi" w:cstheme="majorBidi"/>
          <w:i/>
          <w:iCs/>
          <w:lang w:val="en-GB"/>
        </w:rPr>
        <w:t>Doing</w:t>
      </w:r>
      <w:proofErr w:type="gramEnd"/>
      <w:r w:rsidRPr="00B311FF">
        <w:rPr>
          <w:rFonts w:asciiTheme="majorHAnsi" w:hAnsiTheme="majorHAnsi" w:cstheme="majorBidi"/>
          <w:i/>
          <w:iCs/>
          <w:lang w:val="en-GB"/>
        </w:rPr>
        <w:t xml:space="preserve"> Life: creating gospel communities where life happens</w:t>
      </w:r>
      <w:r w:rsidRPr="00B311FF">
        <w:rPr>
          <w:rFonts w:asciiTheme="majorHAnsi" w:hAnsiTheme="majorHAnsi" w:cstheme="majorBidi"/>
          <w:lang w:val="en-GB"/>
        </w:rPr>
        <w:t>. Oxford: Monarch Books. 2014.</w:t>
      </w:r>
    </w:p>
    <w:p w:rsidR="00D4228E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lang w:val="en-GB"/>
        </w:rPr>
        <w:t xml:space="preserve">Robert Warren, </w:t>
      </w:r>
      <w:r w:rsidRPr="00B311FF">
        <w:rPr>
          <w:rFonts w:asciiTheme="majorHAnsi" w:hAnsiTheme="majorHAnsi" w:cstheme="majorBidi"/>
          <w:i/>
          <w:iCs/>
          <w:lang w:val="en-GB"/>
        </w:rPr>
        <w:t xml:space="preserve">The Healthy Churches’ Handbook: a process for revitalizing your church. </w:t>
      </w:r>
      <w:r w:rsidRPr="00B311FF">
        <w:rPr>
          <w:rFonts w:asciiTheme="majorHAnsi" w:hAnsiTheme="majorHAnsi" w:cstheme="majorBidi"/>
          <w:lang w:val="en-GB"/>
        </w:rPr>
        <w:t>London: Church House Publishing. 2004.</w:t>
      </w:r>
    </w:p>
    <w:p w:rsidR="00D4228E" w:rsidRDefault="00D4228E" w:rsidP="00D4228E">
      <w:pPr>
        <w:rPr>
          <w:rFonts w:asciiTheme="majorHAnsi" w:hAnsiTheme="majorHAnsi" w:cstheme="majorBidi"/>
          <w:i/>
          <w:iCs/>
          <w:lang w:val="en-GB"/>
        </w:rPr>
      </w:pPr>
      <w:r w:rsidRPr="00BC71C9">
        <w:rPr>
          <w:rFonts w:asciiTheme="majorHAnsi" w:hAnsiTheme="majorHAnsi" w:cstheme="majorBidi"/>
          <w:b/>
          <w:bCs/>
          <w:i/>
          <w:iCs/>
          <w:lang w:val="en-GB"/>
        </w:rPr>
        <w:t xml:space="preserve">Manuscript – </w:t>
      </w:r>
      <w:r>
        <w:rPr>
          <w:rFonts w:asciiTheme="majorHAnsi" w:hAnsiTheme="majorHAnsi" w:cstheme="majorBidi"/>
          <w:b/>
          <w:bCs/>
          <w:i/>
          <w:iCs/>
          <w:lang w:val="en-GB"/>
        </w:rPr>
        <w:t xml:space="preserve">to be </w:t>
      </w:r>
      <w:r w:rsidRPr="00BC71C9">
        <w:rPr>
          <w:rFonts w:asciiTheme="majorHAnsi" w:hAnsiTheme="majorHAnsi" w:cstheme="majorBidi"/>
          <w:b/>
          <w:bCs/>
          <w:i/>
          <w:iCs/>
          <w:lang w:val="en-GB"/>
        </w:rPr>
        <w:t>available on Moodle</w:t>
      </w:r>
      <w:r>
        <w:rPr>
          <w:rFonts w:asciiTheme="majorHAnsi" w:hAnsiTheme="majorHAnsi" w:cstheme="majorBidi"/>
          <w:i/>
          <w:iCs/>
          <w:lang w:val="en-GB"/>
        </w:rPr>
        <w:t xml:space="preserve"> (please read and provide feedback)</w:t>
      </w:r>
    </w:p>
    <w:p w:rsidR="00D4228E" w:rsidRPr="00032661" w:rsidRDefault="00D4228E" w:rsidP="00D4228E">
      <w:pPr>
        <w:rPr>
          <w:rFonts w:asciiTheme="majorHAnsi" w:hAnsiTheme="majorHAnsi" w:cstheme="majorBidi"/>
          <w:lang w:val="en-GB"/>
        </w:rPr>
      </w:pPr>
      <w:r>
        <w:rPr>
          <w:rFonts w:asciiTheme="majorHAnsi" w:hAnsiTheme="majorHAnsi" w:cstheme="majorBidi"/>
          <w:lang w:val="en-GB"/>
        </w:rPr>
        <w:t xml:space="preserve">Manuscript for companion volume to Learning from London, by Jason A. </w:t>
      </w:r>
      <w:proofErr w:type="spellStart"/>
      <w:r>
        <w:rPr>
          <w:rFonts w:asciiTheme="majorHAnsi" w:hAnsiTheme="majorHAnsi" w:cstheme="majorBidi"/>
          <w:lang w:val="en-GB"/>
        </w:rPr>
        <w:t>Fout</w:t>
      </w:r>
      <w:proofErr w:type="spellEnd"/>
    </w:p>
    <w:p w:rsidR="00D4228E" w:rsidRPr="00BC71C9" w:rsidRDefault="00D4228E" w:rsidP="00D4228E">
      <w:pPr>
        <w:rPr>
          <w:rFonts w:asciiTheme="majorHAnsi" w:hAnsiTheme="majorHAnsi" w:cstheme="majorBidi"/>
          <w:b/>
          <w:bCs/>
          <w:i/>
          <w:iCs/>
          <w:lang w:val="en-GB"/>
        </w:rPr>
      </w:pPr>
      <w:r w:rsidRPr="00BC71C9">
        <w:rPr>
          <w:rFonts w:asciiTheme="majorHAnsi" w:hAnsiTheme="majorHAnsi" w:cstheme="majorBidi"/>
          <w:b/>
          <w:bCs/>
          <w:i/>
          <w:iCs/>
          <w:lang w:val="en-GB"/>
        </w:rPr>
        <w:t xml:space="preserve">Essays – </w:t>
      </w:r>
      <w:r>
        <w:rPr>
          <w:rFonts w:asciiTheme="majorHAnsi" w:hAnsiTheme="majorHAnsi" w:cstheme="majorBidi"/>
          <w:b/>
          <w:bCs/>
          <w:i/>
          <w:iCs/>
          <w:lang w:val="en-GB"/>
        </w:rPr>
        <w:t xml:space="preserve">required to be read; </w:t>
      </w:r>
      <w:r w:rsidRPr="00BC71C9">
        <w:rPr>
          <w:rFonts w:asciiTheme="majorHAnsi" w:hAnsiTheme="majorHAnsi" w:cstheme="majorBidi"/>
          <w:b/>
          <w:bCs/>
          <w:i/>
          <w:iCs/>
          <w:lang w:val="en-GB"/>
        </w:rPr>
        <w:t xml:space="preserve">available on Moodle </w:t>
      </w:r>
    </w:p>
    <w:p w:rsidR="00D4228E" w:rsidRPr="00E1583D" w:rsidRDefault="00D4228E" w:rsidP="00D4228E">
      <w:pPr>
        <w:rPr>
          <w:rFonts w:asciiTheme="majorHAnsi" w:hAnsiTheme="majorHAnsi" w:cstheme="majorBidi"/>
          <w:lang w:val="en-GB"/>
        </w:rPr>
      </w:pPr>
      <w:r>
        <w:rPr>
          <w:rFonts w:asciiTheme="majorHAnsi" w:hAnsiTheme="majorHAnsi" w:cstheme="majorBidi"/>
          <w:i/>
          <w:iCs/>
          <w:lang w:val="en-GB"/>
        </w:rPr>
        <w:t>Church Growth in East London: A Grassroots View</w:t>
      </w:r>
      <w:r>
        <w:rPr>
          <w:rFonts w:asciiTheme="majorHAnsi" w:hAnsiTheme="majorHAnsi" w:cstheme="majorBidi"/>
          <w:lang w:val="en-GB"/>
        </w:rPr>
        <w:t xml:space="preserve">, Beth Green, Angus Ritchie, and Tim </w:t>
      </w:r>
      <w:proofErr w:type="spellStart"/>
      <w:r>
        <w:rPr>
          <w:rFonts w:asciiTheme="majorHAnsi" w:hAnsiTheme="majorHAnsi" w:cstheme="majorBidi"/>
          <w:lang w:val="en-GB"/>
        </w:rPr>
        <w:t>Thorlby</w:t>
      </w:r>
      <w:proofErr w:type="spellEnd"/>
      <w:r>
        <w:rPr>
          <w:rFonts w:asciiTheme="majorHAnsi" w:hAnsiTheme="majorHAnsi" w:cstheme="majorBidi"/>
          <w:lang w:val="en-GB"/>
        </w:rPr>
        <w:t xml:space="preserve">, with a response by Stephen Cottrell, Bp. </w:t>
      </w:r>
      <w:proofErr w:type="gramStart"/>
      <w:r>
        <w:rPr>
          <w:rFonts w:asciiTheme="majorHAnsi" w:hAnsiTheme="majorHAnsi" w:cstheme="majorBidi"/>
          <w:lang w:val="en-GB"/>
        </w:rPr>
        <w:t>Of Chelmsford.</w:t>
      </w:r>
      <w:proofErr w:type="gramEnd"/>
      <w:r>
        <w:rPr>
          <w:rFonts w:asciiTheme="majorHAnsi" w:hAnsiTheme="majorHAnsi" w:cstheme="majorBidi"/>
          <w:lang w:val="en-GB"/>
        </w:rPr>
        <w:t xml:space="preserve"> Centre for Theology &amp; Community. 2016.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lang w:val="en-GB"/>
        </w:rPr>
        <w:t xml:space="preserve">From </w:t>
      </w:r>
      <w:r w:rsidRPr="00B311FF">
        <w:rPr>
          <w:rFonts w:asciiTheme="majorHAnsi" w:hAnsiTheme="majorHAnsi" w:cstheme="majorBidi"/>
          <w:i/>
          <w:iCs/>
          <w:lang w:val="en-GB"/>
        </w:rPr>
        <w:t>Church Growth in Britain: 1980 to the present.</w:t>
      </w:r>
      <w:r w:rsidRPr="00B311FF">
        <w:rPr>
          <w:rFonts w:asciiTheme="majorHAnsi" w:hAnsiTheme="majorHAnsi" w:cstheme="majorBidi"/>
          <w:lang w:val="en-GB"/>
        </w:rPr>
        <w:t xml:space="preserve"> </w:t>
      </w:r>
      <w:proofErr w:type="gramStart"/>
      <w:r w:rsidRPr="00B311FF">
        <w:rPr>
          <w:rFonts w:asciiTheme="majorHAnsi" w:hAnsiTheme="majorHAnsi" w:cstheme="majorBidi"/>
          <w:lang w:val="en-GB"/>
        </w:rPr>
        <w:t>ed</w:t>
      </w:r>
      <w:proofErr w:type="gramEnd"/>
      <w:r w:rsidRPr="00B311FF">
        <w:rPr>
          <w:rFonts w:asciiTheme="majorHAnsi" w:hAnsiTheme="majorHAnsi" w:cstheme="majorBidi"/>
          <w:lang w:val="en-GB"/>
        </w:rPr>
        <w:t xml:space="preserve">. by David </w:t>
      </w:r>
      <w:proofErr w:type="spellStart"/>
      <w:r w:rsidRPr="00B311FF">
        <w:rPr>
          <w:rFonts w:asciiTheme="majorHAnsi" w:hAnsiTheme="majorHAnsi" w:cstheme="majorBidi"/>
          <w:lang w:val="en-GB"/>
        </w:rPr>
        <w:t>Goodhew</w:t>
      </w:r>
      <w:proofErr w:type="spellEnd"/>
      <w:r w:rsidRPr="00B311FF">
        <w:rPr>
          <w:rFonts w:asciiTheme="majorHAnsi" w:hAnsiTheme="majorHAnsi" w:cstheme="majorBidi"/>
          <w:lang w:val="en-GB"/>
        </w:rPr>
        <w:t xml:space="preserve">. </w:t>
      </w:r>
      <w:proofErr w:type="spellStart"/>
      <w:proofErr w:type="gramStart"/>
      <w:r w:rsidRPr="00B311FF">
        <w:rPr>
          <w:rFonts w:asciiTheme="majorHAnsi" w:hAnsiTheme="majorHAnsi" w:cstheme="majorBidi"/>
          <w:lang w:val="en-GB"/>
        </w:rPr>
        <w:t>Ashgate</w:t>
      </w:r>
      <w:proofErr w:type="spellEnd"/>
      <w:r w:rsidRPr="00B311FF">
        <w:rPr>
          <w:rFonts w:asciiTheme="majorHAnsi" w:hAnsiTheme="majorHAnsi" w:cstheme="majorBidi"/>
          <w:lang w:val="en-GB"/>
        </w:rPr>
        <w:t xml:space="preserve"> Contemporary Ecclesiology Series.</w:t>
      </w:r>
      <w:proofErr w:type="gramEnd"/>
      <w:r w:rsidRPr="00B311FF">
        <w:rPr>
          <w:rFonts w:asciiTheme="majorHAnsi" w:hAnsiTheme="majorHAnsi" w:cstheme="majorBidi"/>
          <w:lang w:val="en-GB"/>
        </w:rPr>
        <w:t xml:space="preserve"> Farnham, Surrey: </w:t>
      </w:r>
      <w:proofErr w:type="spellStart"/>
      <w:r w:rsidRPr="00B311FF">
        <w:rPr>
          <w:rFonts w:asciiTheme="majorHAnsi" w:hAnsiTheme="majorHAnsi" w:cstheme="majorBidi"/>
          <w:lang w:val="en-GB"/>
        </w:rPr>
        <w:t>Ashgate</w:t>
      </w:r>
      <w:proofErr w:type="spellEnd"/>
      <w:r w:rsidRPr="00B311FF">
        <w:rPr>
          <w:rFonts w:asciiTheme="majorHAnsi" w:hAnsiTheme="majorHAnsi" w:cstheme="majorBidi"/>
          <w:lang w:val="en-GB"/>
        </w:rPr>
        <w:t xml:space="preserve"> Publishing. 2012.</w:t>
      </w:r>
    </w:p>
    <w:p w:rsidR="00D4228E" w:rsidRPr="00B311FF" w:rsidRDefault="00D4228E" w:rsidP="00D4228E">
      <w:pPr>
        <w:ind w:left="720"/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lang w:val="en-GB"/>
        </w:rPr>
        <w:t xml:space="preserve">“Anglican Resurgence: The Church of England in London”, by John </w:t>
      </w:r>
      <w:proofErr w:type="spellStart"/>
      <w:r w:rsidRPr="00B311FF">
        <w:rPr>
          <w:rFonts w:asciiTheme="majorHAnsi" w:hAnsiTheme="majorHAnsi" w:cstheme="majorBidi"/>
          <w:lang w:val="en-GB"/>
        </w:rPr>
        <w:t>Wolffe</w:t>
      </w:r>
      <w:proofErr w:type="spellEnd"/>
      <w:r w:rsidRPr="00B311FF">
        <w:rPr>
          <w:rFonts w:asciiTheme="majorHAnsi" w:hAnsiTheme="majorHAnsi" w:cstheme="majorBidi"/>
          <w:lang w:val="en-GB"/>
        </w:rPr>
        <w:t xml:space="preserve"> and Bob Jackson, pp. 23-40.</w:t>
      </w:r>
    </w:p>
    <w:p w:rsidR="00D4228E" w:rsidRPr="00B311FF" w:rsidRDefault="00D4228E" w:rsidP="00D4228E">
      <w:pPr>
        <w:ind w:left="720"/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lang w:val="en-GB"/>
        </w:rPr>
        <w:t>“A History of Fresh Expressions and Church Planting in the Church of England” by George Lings, pp. 161-178.</w:t>
      </w:r>
    </w:p>
    <w:p w:rsidR="00D4228E" w:rsidRPr="00BC71C9" w:rsidRDefault="00D4228E" w:rsidP="00D4228E">
      <w:pPr>
        <w:rPr>
          <w:rFonts w:asciiTheme="majorHAnsi" w:hAnsiTheme="majorHAnsi" w:cstheme="majorBidi"/>
          <w:i/>
          <w:iCs/>
          <w:lang w:val="en-GB"/>
        </w:rPr>
      </w:pPr>
      <w:r w:rsidRPr="00BC71C9">
        <w:rPr>
          <w:rFonts w:asciiTheme="majorHAnsi" w:hAnsiTheme="majorHAnsi" w:cstheme="majorBidi"/>
          <w:b/>
          <w:bCs/>
          <w:i/>
          <w:iCs/>
          <w:lang w:val="en-GB"/>
        </w:rPr>
        <w:t xml:space="preserve">Online resources </w:t>
      </w:r>
      <w:r>
        <w:rPr>
          <w:rFonts w:asciiTheme="majorHAnsi" w:hAnsiTheme="majorHAnsi" w:cstheme="majorBidi"/>
          <w:b/>
          <w:bCs/>
          <w:i/>
          <w:iCs/>
          <w:lang w:val="en-GB"/>
        </w:rPr>
        <w:t xml:space="preserve">– </w:t>
      </w:r>
      <w:r>
        <w:rPr>
          <w:rFonts w:asciiTheme="majorHAnsi" w:hAnsiTheme="majorHAnsi" w:cstheme="majorBidi"/>
          <w:i/>
          <w:iCs/>
          <w:lang w:val="en-GB"/>
        </w:rPr>
        <w:t>become familiar with these in order to understand our context and site visits better.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u w:val="single"/>
          <w:lang w:val="en-GB"/>
        </w:rPr>
        <w:t>Church Growth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lang w:val="en-GB"/>
        </w:rPr>
        <w:t xml:space="preserve"> “Achieving Sustainable Growth” by the Rev. John Walker, from </w:t>
      </w:r>
      <w:r w:rsidRPr="00B311FF">
        <w:rPr>
          <w:rFonts w:asciiTheme="majorHAnsi" w:hAnsiTheme="majorHAnsi" w:cstheme="majorBidi"/>
          <w:i/>
          <w:iCs/>
          <w:lang w:val="en-GB"/>
        </w:rPr>
        <w:t>Resourcing Mission Bulletin</w:t>
      </w:r>
      <w:r w:rsidRPr="00B311FF">
        <w:rPr>
          <w:rFonts w:asciiTheme="majorHAnsi" w:hAnsiTheme="majorHAnsi" w:cstheme="majorBidi"/>
          <w:lang w:val="en-GB"/>
        </w:rPr>
        <w:t>, July 2012 (.pdf on Moodle)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u w:val="single"/>
          <w:lang w:val="en-GB"/>
        </w:rPr>
        <w:t>Diocese of London material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lang w:val="en-GB"/>
        </w:rPr>
        <w:t xml:space="preserve">Capital Vision 2020 (Diocesan overview): </w:t>
      </w:r>
      <w:hyperlink r:id="rId5" w:history="1">
        <w:r w:rsidRPr="00B311FF">
          <w:rPr>
            <w:rStyle w:val="Hyperlink"/>
            <w:rFonts w:asciiTheme="majorHAnsi" w:hAnsiTheme="majorHAnsi" w:cstheme="majorBidi"/>
            <w:lang w:val="en-GB"/>
          </w:rPr>
          <w:t>http://www.london.anglican.org/mission/capital-vision-2020/</w:t>
        </w:r>
      </w:hyperlink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lang w:val="en-GB"/>
        </w:rPr>
        <w:lastRenderedPageBreak/>
        <w:t xml:space="preserve">Capital Vision 2020 (reflections and process), from the </w:t>
      </w:r>
      <w:r w:rsidRPr="00B311FF">
        <w:rPr>
          <w:rFonts w:asciiTheme="majorHAnsi" w:hAnsiTheme="majorHAnsi" w:cstheme="majorBidi"/>
          <w:i/>
          <w:iCs/>
          <w:lang w:val="en-GB"/>
        </w:rPr>
        <w:t xml:space="preserve">Resourcing Mission Bulletin, </w:t>
      </w:r>
      <w:r w:rsidRPr="00B311FF">
        <w:rPr>
          <w:rFonts w:asciiTheme="majorHAnsi" w:hAnsiTheme="majorHAnsi" w:cstheme="majorBidi"/>
          <w:lang w:val="en-GB"/>
        </w:rPr>
        <w:t>October 2013 (.pdf on Moodle)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lang w:val="en-GB"/>
        </w:rPr>
        <w:t>Church Planting in the Diocese of London (models and procedures, available as a .pdf on Moodle)</w:t>
      </w:r>
    </w:p>
    <w:p w:rsidR="00D4228E" w:rsidRPr="00316455" w:rsidRDefault="00D4228E" w:rsidP="00D4228E">
      <w:pPr>
        <w:rPr>
          <w:rFonts w:asciiTheme="majorHAnsi" w:hAnsiTheme="majorHAnsi" w:cstheme="majorBidi"/>
          <w:i/>
          <w:iCs/>
          <w:lang w:val="en-GB"/>
        </w:rPr>
      </w:pPr>
      <w:r w:rsidRPr="00B311FF">
        <w:rPr>
          <w:rFonts w:asciiTheme="majorHAnsi" w:hAnsiTheme="majorHAnsi" w:cstheme="majorBidi"/>
          <w:u w:val="single"/>
          <w:lang w:val="en-GB"/>
        </w:rPr>
        <w:t>Material particular to our sites</w:t>
      </w:r>
      <w:r>
        <w:rPr>
          <w:rFonts w:asciiTheme="majorHAnsi" w:hAnsiTheme="majorHAnsi" w:cstheme="majorBidi"/>
          <w:u w:val="single"/>
          <w:lang w:val="en-GB"/>
        </w:rPr>
        <w:t xml:space="preserve"> </w:t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i/>
          <w:iCs/>
          <w:lang w:val="en-GB"/>
        </w:rPr>
        <w:t>(Available online on Moodle)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>
        <w:rPr>
          <w:rFonts w:asciiTheme="majorHAnsi" w:hAnsiTheme="majorHAnsi" w:cstheme="majorBidi"/>
          <w:i/>
          <w:iCs/>
          <w:lang w:val="en-GB"/>
        </w:rPr>
        <w:t>St. Peter’s, Bethnal Green</w:t>
      </w:r>
      <w:r w:rsidRPr="00B311FF">
        <w:rPr>
          <w:rFonts w:asciiTheme="majorHAnsi" w:hAnsiTheme="majorHAnsi" w:cstheme="majorBidi"/>
          <w:lang w:val="en-GB"/>
        </w:rPr>
        <w:t xml:space="preserve">:  </w:t>
      </w:r>
      <w:r w:rsidRPr="00B311FF">
        <w:rPr>
          <w:rFonts w:asciiTheme="majorHAnsi" w:hAnsiTheme="majorHAnsi" w:cstheme="majorBidi"/>
          <w:lang w:val="en-GB"/>
        </w:rPr>
        <w:tab/>
      </w:r>
      <w:r w:rsidRPr="00B311FF">
        <w:rPr>
          <w:rFonts w:asciiTheme="majorHAnsi" w:hAnsiTheme="majorHAnsi" w:cstheme="majorBidi"/>
          <w:lang w:val="en-GB"/>
        </w:rPr>
        <w:tab/>
      </w:r>
      <w:r w:rsidRPr="00B311FF">
        <w:rPr>
          <w:rFonts w:asciiTheme="majorHAnsi" w:hAnsiTheme="majorHAnsi" w:cstheme="majorBidi"/>
          <w:lang w:val="en-GB"/>
        </w:rPr>
        <w:tab/>
      </w:r>
      <w:r w:rsidRPr="00B311FF">
        <w:rPr>
          <w:rFonts w:asciiTheme="majorHAnsi" w:hAnsiTheme="majorHAnsi" w:cstheme="majorBidi"/>
          <w:lang w:val="en-GB"/>
        </w:rPr>
        <w:tab/>
      </w:r>
      <w:r w:rsidRPr="00B311FF">
        <w:rPr>
          <w:rFonts w:asciiTheme="majorHAnsi" w:hAnsiTheme="majorHAnsi" w:cstheme="majorBidi"/>
          <w:lang w:val="en-GB"/>
        </w:rPr>
        <w:tab/>
      </w:r>
      <w:r w:rsidRPr="00B311FF">
        <w:rPr>
          <w:rFonts w:asciiTheme="majorHAnsi" w:hAnsiTheme="majorHAnsi" w:cstheme="majorBidi"/>
          <w:lang w:val="en-GB"/>
        </w:rPr>
        <w:tab/>
      </w:r>
      <w:r w:rsidRPr="00B311FF">
        <w:rPr>
          <w:rFonts w:asciiTheme="majorHAnsi" w:hAnsiTheme="majorHAnsi" w:cstheme="majorBidi"/>
          <w:lang w:val="en-GB"/>
        </w:rPr>
        <w:tab/>
      </w:r>
      <w:r w:rsidRPr="00B311FF">
        <w:rPr>
          <w:rFonts w:asciiTheme="majorHAnsi" w:hAnsiTheme="majorHAnsi" w:cstheme="majorBidi"/>
          <w:lang w:val="en-GB"/>
        </w:rPr>
        <w:tab/>
      </w:r>
      <w:r w:rsidRPr="00B311FF">
        <w:rPr>
          <w:rFonts w:asciiTheme="majorHAnsi" w:hAnsiTheme="majorHAnsi" w:cstheme="majorBidi"/>
          <w:lang w:val="en-GB"/>
        </w:rPr>
        <w:tab/>
      </w:r>
    </w:p>
    <w:p w:rsidR="00D4228E" w:rsidRDefault="00D4228E" w:rsidP="00D4228E">
      <w:pPr>
        <w:rPr>
          <w:rFonts w:asciiTheme="majorHAnsi" w:hAnsiTheme="majorHAnsi" w:cstheme="majorBidi"/>
          <w:i/>
          <w:iCs/>
          <w:lang w:val="en-GB"/>
        </w:rPr>
      </w:pPr>
      <w:r>
        <w:rPr>
          <w:rFonts w:asciiTheme="majorHAnsi" w:hAnsiTheme="majorHAnsi" w:cstheme="majorBidi"/>
          <w:i/>
          <w:iCs/>
          <w:lang w:val="en-GB"/>
        </w:rPr>
        <w:t>St. James, Piccadilly:</w:t>
      </w:r>
    </w:p>
    <w:p w:rsidR="00D4228E" w:rsidRPr="008862DE" w:rsidRDefault="00D4228E" w:rsidP="00D4228E">
      <w:pPr>
        <w:rPr>
          <w:rFonts w:asciiTheme="majorHAnsi" w:hAnsiTheme="majorHAnsi" w:cstheme="majorBidi"/>
          <w:i/>
          <w:iCs/>
          <w:lang w:val="en-GB"/>
        </w:rPr>
      </w:pPr>
      <w:r>
        <w:rPr>
          <w:rFonts w:asciiTheme="majorHAnsi" w:hAnsiTheme="majorHAnsi" w:cstheme="majorBidi"/>
          <w:i/>
          <w:iCs/>
          <w:lang w:val="en-GB"/>
        </w:rPr>
        <w:t>Holy Trinity, Brompton:</w:t>
      </w:r>
    </w:p>
    <w:p w:rsidR="00D4228E" w:rsidRDefault="00D4228E" w:rsidP="00D4228E">
      <w:pPr>
        <w:rPr>
          <w:rFonts w:asciiTheme="majorHAnsi" w:hAnsiTheme="majorHAnsi" w:cstheme="majorBidi"/>
          <w:i/>
          <w:iCs/>
          <w:lang w:val="en-GB"/>
        </w:rPr>
      </w:pPr>
      <w:r>
        <w:rPr>
          <w:rFonts w:asciiTheme="majorHAnsi" w:hAnsiTheme="majorHAnsi" w:cstheme="majorBidi"/>
          <w:i/>
          <w:iCs/>
          <w:lang w:val="en-GB"/>
        </w:rPr>
        <w:t>Springfield Church:</w:t>
      </w:r>
    </w:p>
    <w:p w:rsidR="00D4228E" w:rsidRDefault="00D4228E" w:rsidP="00D4228E">
      <w:pPr>
        <w:rPr>
          <w:rFonts w:asciiTheme="majorHAnsi" w:hAnsiTheme="majorHAnsi" w:cstheme="majorBidi"/>
          <w:lang w:val="en-GB"/>
        </w:rPr>
      </w:pPr>
      <w:r>
        <w:rPr>
          <w:rFonts w:asciiTheme="majorHAnsi" w:hAnsiTheme="majorHAnsi" w:cstheme="majorBidi"/>
          <w:i/>
          <w:iCs/>
          <w:lang w:val="en-GB"/>
        </w:rPr>
        <w:t>Olympic Village Church plant</w:t>
      </w:r>
      <w:r w:rsidRPr="00B311FF">
        <w:rPr>
          <w:rFonts w:asciiTheme="majorHAnsi" w:hAnsiTheme="majorHAnsi" w:cstheme="majorBidi"/>
          <w:lang w:val="en-GB"/>
        </w:rPr>
        <w:t>: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>
        <w:rPr>
          <w:rFonts w:asciiTheme="majorHAnsi" w:hAnsiTheme="majorHAnsi" w:cstheme="majorBidi"/>
          <w:i/>
          <w:iCs/>
          <w:lang w:val="en-GB"/>
        </w:rPr>
        <w:t>Alpha</w:t>
      </w:r>
      <w:proofErr w:type="gramStart"/>
      <w:r>
        <w:rPr>
          <w:rFonts w:asciiTheme="majorHAnsi" w:hAnsiTheme="majorHAnsi" w:cstheme="majorBidi"/>
          <w:i/>
          <w:iCs/>
          <w:lang w:val="en-GB"/>
        </w:rPr>
        <w:t>:</w:t>
      </w:r>
      <w:proofErr w:type="gramEnd"/>
      <w:r>
        <w:rPr>
          <w:rFonts w:asciiTheme="majorHAnsi" w:hAnsiTheme="majorHAnsi" w:cstheme="majorBidi"/>
          <w:lang w:val="en-GB"/>
        </w:rPr>
        <w:br/>
      </w:r>
      <w:r>
        <w:rPr>
          <w:rFonts w:asciiTheme="majorHAnsi" w:hAnsiTheme="majorHAnsi" w:cstheme="majorBidi"/>
          <w:lang w:val="en-GB"/>
        </w:rPr>
        <w:br/>
      </w:r>
      <w:r>
        <w:rPr>
          <w:rFonts w:asciiTheme="majorHAnsi" w:hAnsiTheme="majorHAnsi" w:cstheme="majorBidi"/>
          <w:i/>
          <w:iCs/>
          <w:lang w:val="en-GB"/>
        </w:rPr>
        <w:t>Holy Trinity Sloane Square:</w:t>
      </w:r>
      <w:r>
        <w:rPr>
          <w:rFonts w:asciiTheme="majorHAnsi" w:hAnsiTheme="majorHAnsi" w:cstheme="majorBidi"/>
          <w:i/>
          <w:iCs/>
          <w:lang w:val="en-GB"/>
        </w:rPr>
        <w:br/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i/>
          <w:iCs/>
          <w:lang w:val="en-GB"/>
        </w:rPr>
        <w:t>St. Ann’s Tottenham</w:t>
      </w:r>
      <w:r>
        <w:rPr>
          <w:rFonts w:asciiTheme="majorHAnsi" w:hAnsiTheme="majorHAnsi" w:cstheme="majorBidi"/>
          <w:i/>
          <w:iCs/>
          <w:lang w:val="en-GB"/>
        </w:rPr>
        <w:br/>
      </w:r>
      <w:r w:rsidRPr="00B311FF">
        <w:rPr>
          <w:rFonts w:asciiTheme="majorHAnsi" w:hAnsiTheme="majorHAnsi" w:cstheme="majorBidi"/>
          <w:lang w:val="en-GB"/>
        </w:rPr>
        <w:tab/>
        <w:t>Growing Urban Ministry: a case study of St. Ann’s Church, Tottenham (.pdf on</w:t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 w:rsidRPr="00B311FF">
        <w:rPr>
          <w:rFonts w:asciiTheme="majorHAnsi" w:hAnsiTheme="majorHAnsi" w:cstheme="majorBidi"/>
          <w:lang w:val="en-GB"/>
        </w:rPr>
        <w:t>Moodle)</w:t>
      </w:r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  <w:r w:rsidRPr="00B311FF">
        <w:rPr>
          <w:rFonts w:asciiTheme="majorHAnsi" w:hAnsiTheme="majorHAnsi" w:cstheme="majorBidi"/>
          <w:i/>
          <w:iCs/>
          <w:lang w:val="en-GB"/>
        </w:rPr>
        <w:t>Engine Room/ St. Francis, Tottenham Hale</w:t>
      </w:r>
      <w:r w:rsidRPr="00B311FF">
        <w:rPr>
          <w:rFonts w:asciiTheme="majorHAnsi" w:hAnsiTheme="majorHAnsi" w:cstheme="majorBidi"/>
          <w:lang w:val="en-GB"/>
        </w:rPr>
        <w:t>:</w:t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r>
        <w:rPr>
          <w:rFonts w:asciiTheme="majorHAnsi" w:hAnsiTheme="majorHAnsi" w:cstheme="majorBidi"/>
          <w:lang w:val="en-GB"/>
        </w:rPr>
        <w:tab/>
      </w:r>
      <w:hyperlink r:id="rId6" w:history="1">
        <w:r w:rsidRPr="00B311FF">
          <w:rPr>
            <w:rStyle w:val="Hyperlink"/>
            <w:rFonts w:asciiTheme="majorHAnsi" w:hAnsiTheme="majorHAnsi" w:cstheme="majorBidi"/>
            <w:lang w:val="en-GB"/>
          </w:rPr>
          <w:t>http://www.london.anglican.org/articles/new-church-presence-in-tottenham-hale/</w:t>
        </w:r>
      </w:hyperlink>
    </w:p>
    <w:p w:rsidR="00D4228E" w:rsidRPr="00B311FF" w:rsidRDefault="00D4228E" w:rsidP="00D4228E">
      <w:pPr>
        <w:rPr>
          <w:rFonts w:asciiTheme="majorHAnsi" w:hAnsiTheme="majorHAnsi" w:cstheme="majorBidi"/>
          <w:lang w:val="en-GB"/>
        </w:rPr>
      </w:pPr>
    </w:p>
    <w:p w:rsidR="005378C0" w:rsidRPr="00D4228E" w:rsidRDefault="00D4228E">
      <w:pPr>
        <w:rPr>
          <w:lang w:val="en-GB"/>
        </w:rPr>
      </w:pPr>
    </w:p>
    <w:sectPr w:rsidR="005378C0" w:rsidRPr="00D4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8E"/>
    <w:rsid w:val="0054572D"/>
    <w:rsid w:val="00D4228E"/>
    <w:rsid w:val="00E7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8E"/>
    <w:rPr>
      <w:rFonts w:ascii="Times New Roman" w:eastAsia="Calibri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28E"/>
    <w:rPr>
      <w:rFonts w:ascii="Times New Roman" w:eastAsia="Calibri" w:hAnsi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ondon.anglican.org/articles/new-church-presence-in-tottenham-hale/" TargetMode="External"/><Relationship Id="rId5" Type="http://schemas.openxmlformats.org/officeDocument/2006/relationships/hyperlink" Target="http://www.london.anglican.org/mission/capital-vision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jfout</dc:creator>
  <cp:lastModifiedBy>jfout</cp:lastModifiedBy>
  <cp:revision>1</cp:revision>
  <dcterms:created xsi:type="dcterms:W3CDTF">2017-10-03T17:58:00Z</dcterms:created>
  <dcterms:modified xsi:type="dcterms:W3CDTF">2017-10-03T17:59:00Z</dcterms:modified>
</cp:coreProperties>
</file>